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5000" w:type="pct"/>
        <w:tblLook w:val="04A0"/>
      </w:tblPr>
      <w:tblGrid>
        <w:gridCol w:w="14877"/>
      </w:tblGrid>
      <w:tr w:rsidR="006D4A66" w:rsidRPr="006A4345" w:rsidTr="006D4A66">
        <w:tc>
          <w:tcPr>
            <w:tcW w:w="5000" w:type="pct"/>
          </w:tcPr>
          <w:p w:rsidR="00584B4A" w:rsidRPr="00584B4A" w:rsidRDefault="00584B4A" w:rsidP="004677A8">
            <w:pPr>
              <w:pStyle w:val="Heading2"/>
              <w:numPr>
                <w:ilvl w:val="0"/>
                <w:numId w:val="0"/>
              </w:numPr>
              <w:spacing w:before="0" w:after="0"/>
              <w:jc w:val="center"/>
              <w:outlineLvl w:val="1"/>
              <w:rPr>
                <w:lang w:val="en-GB"/>
              </w:rPr>
            </w:pPr>
            <w:bookmarkStart w:id="0" w:name="_Ref532031632"/>
            <w:bookmarkStart w:id="1" w:name="_Toc1304370"/>
            <w:proofErr w:type="spellStart"/>
            <w:r w:rsidRPr="00584B4A">
              <w:rPr>
                <w:lang w:val="en-GB"/>
              </w:rPr>
              <w:t>ESMS_07_</w:t>
            </w:r>
            <w:r w:rsidR="00C65FD6">
              <w:rPr>
                <w:lang w:val="en-GB"/>
              </w:rPr>
              <w:t>SOP</w:t>
            </w:r>
            <w:r>
              <w:rPr>
                <w:lang w:val="en-GB"/>
              </w:rPr>
              <w:t>_0</w:t>
            </w:r>
            <w:r w:rsidR="004677A8">
              <w:rPr>
                <w:lang w:val="en-GB"/>
              </w:rPr>
              <w:t>2</w:t>
            </w:r>
            <w:r>
              <w:rPr>
                <w:lang w:val="en-GB"/>
              </w:rPr>
              <w:t>_</w:t>
            </w:r>
            <w:r w:rsidR="00334A3B">
              <w:rPr>
                <w:lang w:val="en-GB"/>
              </w:rPr>
              <w:t>Stakeholders</w:t>
            </w:r>
            <w:proofErr w:type="spellEnd"/>
            <w:r w:rsidR="00334A3B">
              <w:rPr>
                <w:lang w:val="en-GB"/>
              </w:rPr>
              <w:t xml:space="preserve"> Grievance </w:t>
            </w:r>
            <w:r w:rsidR="003A0600">
              <w:rPr>
                <w:lang w:val="en-GB"/>
              </w:rPr>
              <w:t>Procedure</w:t>
            </w:r>
          </w:p>
        </w:tc>
      </w:tr>
      <w:tr w:rsidR="006D4A66" w:rsidRPr="006A4345" w:rsidTr="006D4A66">
        <w:tc>
          <w:tcPr>
            <w:tcW w:w="5000" w:type="pct"/>
          </w:tcPr>
          <w:p w:rsidR="00097755" w:rsidRPr="006A4345" w:rsidRDefault="003A0600" w:rsidP="003A0600">
            <w:pPr>
              <w:pStyle w:val="CitrusBodytext"/>
              <w:numPr>
                <w:ilvl w:val="0"/>
                <w:numId w:val="13"/>
              </w:numPr>
              <w:spacing w:after="0"/>
              <w:ind w:left="270" w:hanging="270"/>
              <w:rPr>
                <w:rFonts w:asciiTheme="minorHAnsi" w:hAnsiTheme="minorHAnsi"/>
                <w:b/>
                <w:bCs/>
                <w:lang w:val="en-GB"/>
              </w:rPr>
            </w:pPr>
            <w:r>
              <w:rPr>
                <w:rFonts w:asciiTheme="minorHAnsi" w:hAnsiTheme="minorHAnsi"/>
                <w:b/>
                <w:bCs/>
                <w:lang w:val="en-GB"/>
              </w:rPr>
              <w:t>Introduction</w:t>
            </w:r>
            <w:r w:rsidR="00101266">
              <w:rPr>
                <w:rFonts w:asciiTheme="minorHAnsi" w:hAnsiTheme="minorHAnsi"/>
                <w:b/>
                <w:bCs/>
                <w:lang w:val="en-GB"/>
              </w:rPr>
              <w:t xml:space="preserve"> </w:t>
            </w:r>
          </w:p>
          <w:p w:rsidR="00101266" w:rsidRDefault="003A0600" w:rsidP="00101266">
            <w:pPr>
              <w:jc w:val="both"/>
              <w:rPr>
                <w:color w:val="000000"/>
              </w:rPr>
            </w:pPr>
            <w:r>
              <w:rPr>
                <w:color w:val="000000"/>
              </w:rPr>
              <w:t>Greater Amman Municipality (</w:t>
            </w:r>
            <w:r w:rsidR="00101266" w:rsidRPr="00101266">
              <w:rPr>
                <w:color w:val="000000"/>
              </w:rPr>
              <w:t>GAM</w:t>
            </w:r>
            <w:r>
              <w:rPr>
                <w:color w:val="000000"/>
              </w:rPr>
              <w:t>)</w:t>
            </w:r>
            <w:r w:rsidR="00101266" w:rsidRPr="00101266">
              <w:rPr>
                <w:color w:val="000000"/>
              </w:rPr>
              <w:t xml:space="preserve"> understands that management of grievances is a vital component of stakeholder engagement and an important aspect of risk management for the Ghabawi Landfill. Grievances can be an indication of growing stakeholder concerns (real and perceived) and can escalate if not identified and resolved. Identifying and responding to grievances supports the development of positive relationships between projects, communities and other stakeholders. Monitoring of grievances will signal any recurrent issues, or escalating conflicts and disputes.</w:t>
            </w:r>
          </w:p>
          <w:p w:rsidR="00101266" w:rsidRPr="00101266" w:rsidRDefault="00101266" w:rsidP="00101266">
            <w:pPr>
              <w:jc w:val="both"/>
              <w:rPr>
                <w:color w:val="000000"/>
              </w:rPr>
            </w:pPr>
          </w:p>
          <w:p w:rsidR="00101266" w:rsidRDefault="00101266" w:rsidP="00101266">
            <w:pPr>
              <w:jc w:val="both"/>
              <w:rPr>
                <w:color w:val="000000"/>
              </w:rPr>
            </w:pPr>
            <w:r w:rsidRPr="00101266">
              <w:rPr>
                <w:color w:val="000000"/>
              </w:rPr>
              <w:t>GAM shall implement a Grievance Mechanism to ensure that it is responsive to any concerns and complaints particularly from affected stakeholders and communities. GAM shall accept comments and complaints associated with the Ghabawi Landfill and individuals who submit their comments or grievances have the right to request that their name be kept confidential. At all times, complainants are also able to seek legal remedies in accordance with the laws and regulations of Jordan.</w:t>
            </w:r>
          </w:p>
          <w:p w:rsidR="00101266" w:rsidRPr="00101266" w:rsidRDefault="00101266" w:rsidP="00101266">
            <w:pPr>
              <w:jc w:val="both"/>
              <w:rPr>
                <w:color w:val="000000"/>
              </w:rPr>
            </w:pPr>
          </w:p>
          <w:p w:rsidR="00852636" w:rsidRDefault="00101266" w:rsidP="00101266">
            <w:pPr>
              <w:jc w:val="both"/>
              <w:rPr>
                <w:color w:val="000000"/>
              </w:rPr>
            </w:pPr>
            <w:r w:rsidRPr="00101266">
              <w:rPr>
                <w:color w:val="000000"/>
              </w:rPr>
              <w:t>GAM shall monitor the way in which grievances are being handled and ensure they are properly addressed within deadlines specified within the mechanism presented below. GAM shall also report regularly to the public on the grievance mechanism implementation, protecting the privacy of individuals.</w:t>
            </w:r>
          </w:p>
          <w:p w:rsidR="00101266" w:rsidRDefault="00101266" w:rsidP="00101266">
            <w:pPr>
              <w:jc w:val="both"/>
              <w:rPr>
                <w:color w:val="000000"/>
              </w:rPr>
            </w:pPr>
          </w:p>
          <w:p w:rsidR="003A0600" w:rsidRPr="003A0600" w:rsidRDefault="003A0600" w:rsidP="003A0600">
            <w:pPr>
              <w:jc w:val="both"/>
              <w:rPr>
                <w:color w:val="000000"/>
              </w:rPr>
            </w:pPr>
            <w:r w:rsidRPr="003A0600">
              <w:rPr>
                <w:color w:val="000000"/>
              </w:rPr>
              <w:t xml:space="preserve">The </w:t>
            </w:r>
            <w:r>
              <w:rPr>
                <w:color w:val="000000"/>
              </w:rPr>
              <w:t xml:space="preserve">Stakeholder </w:t>
            </w:r>
            <w:r w:rsidRPr="003A0600">
              <w:rPr>
                <w:color w:val="000000"/>
              </w:rPr>
              <w:t xml:space="preserve">Grievance Procedure allows stakeholders to raise questions or concerns with </w:t>
            </w:r>
            <w:r>
              <w:rPr>
                <w:color w:val="000000"/>
              </w:rPr>
              <w:t xml:space="preserve">GAM and the Ghabawi Landfill </w:t>
            </w:r>
            <w:r w:rsidRPr="003A0600">
              <w:rPr>
                <w:color w:val="000000"/>
              </w:rPr>
              <w:t xml:space="preserve">and have them addressed in a prompt and respectful manner. </w:t>
            </w:r>
            <w:r>
              <w:rPr>
                <w:color w:val="000000"/>
              </w:rPr>
              <w:t>GAM</w:t>
            </w:r>
            <w:r w:rsidRPr="003A0600">
              <w:rPr>
                <w:color w:val="000000"/>
              </w:rPr>
              <w:t xml:space="preserve"> aims to address all Complaints received, regardless of whether they stem from real or perceived issues and whether the Complainant is named or anonymous. Any stakeholder who considers themselves affected by </w:t>
            </w:r>
            <w:r>
              <w:rPr>
                <w:color w:val="000000"/>
              </w:rPr>
              <w:t xml:space="preserve">the Ghabawi Landfill’s </w:t>
            </w:r>
            <w:r w:rsidRPr="003A0600">
              <w:rPr>
                <w:color w:val="000000"/>
              </w:rPr>
              <w:t xml:space="preserve">activities will have access to this Procedure at no cost. The statutory rights of the Complainant to undertake legal proceedings remain unaffected by participation in this process. </w:t>
            </w:r>
          </w:p>
          <w:p w:rsidR="003A0600" w:rsidRPr="003A0600" w:rsidRDefault="003A0600" w:rsidP="003A0600">
            <w:pPr>
              <w:jc w:val="both"/>
              <w:rPr>
                <w:color w:val="000000"/>
              </w:rPr>
            </w:pPr>
          </w:p>
          <w:p w:rsidR="003A0600" w:rsidRDefault="003A0600" w:rsidP="003A0600">
            <w:pPr>
              <w:jc w:val="both"/>
              <w:rPr>
                <w:color w:val="000000"/>
              </w:rPr>
            </w:pPr>
            <w:r>
              <w:rPr>
                <w:color w:val="000000"/>
              </w:rPr>
              <w:t>GAM</w:t>
            </w:r>
            <w:r w:rsidRPr="003A0600">
              <w:rPr>
                <w:color w:val="000000"/>
              </w:rPr>
              <w:t xml:space="preserve"> seeks to foster trust in the process and its outcomes. To this end it will communicate this Procedure in an understandable manner to affected stakeholder groups. Confidentiality will be respected and the company will take all reasonable steps to protect parties to the process from retaliation.</w:t>
            </w:r>
          </w:p>
          <w:p w:rsidR="003A0600" w:rsidRDefault="003A0600" w:rsidP="00101266">
            <w:pPr>
              <w:jc w:val="both"/>
              <w:rPr>
                <w:color w:val="000000"/>
              </w:rPr>
            </w:pPr>
          </w:p>
          <w:p w:rsidR="00C65FD6" w:rsidRDefault="00C65FD6" w:rsidP="00312D68">
            <w:pPr>
              <w:pStyle w:val="CitrusBodytext"/>
              <w:numPr>
                <w:ilvl w:val="0"/>
                <w:numId w:val="13"/>
              </w:numPr>
              <w:spacing w:after="0"/>
              <w:ind w:left="270" w:hanging="270"/>
              <w:rPr>
                <w:rFonts w:asciiTheme="minorHAnsi" w:hAnsiTheme="minorHAnsi"/>
                <w:b/>
                <w:bCs/>
                <w:lang w:val="en-GB"/>
              </w:rPr>
            </w:pPr>
            <w:bookmarkStart w:id="2" w:name="_Toc412199734"/>
            <w:bookmarkStart w:id="3" w:name="_Toc535932950"/>
            <w:bookmarkStart w:id="4" w:name="_Toc15909503"/>
            <w:r>
              <w:rPr>
                <w:rFonts w:asciiTheme="minorHAnsi" w:hAnsiTheme="minorHAnsi"/>
                <w:b/>
                <w:bCs/>
                <w:lang w:val="en-GB"/>
              </w:rPr>
              <w:t>Purpose</w:t>
            </w:r>
          </w:p>
          <w:p w:rsidR="00C65FD6" w:rsidRPr="00C65FD6" w:rsidRDefault="00C65FD6" w:rsidP="004677A8">
            <w:pPr>
              <w:jc w:val="both"/>
              <w:rPr>
                <w:color w:val="000000"/>
              </w:rPr>
            </w:pPr>
            <w:r w:rsidRPr="00C65FD6">
              <w:rPr>
                <w:color w:val="000000"/>
              </w:rPr>
              <w:t xml:space="preserve">This Procedure establishes the process for addressing Complaints raised in connection with </w:t>
            </w:r>
            <w:r w:rsidR="004677A8">
              <w:rPr>
                <w:color w:val="000000"/>
              </w:rPr>
              <w:t xml:space="preserve">Ghabawi Landfill </w:t>
            </w:r>
            <w:r w:rsidRPr="00C65FD6">
              <w:rPr>
                <w:color w:val="000000"/>
              </w:rPr>
              <w:t>activities. It describes the scope and procedural steps for the Complaint handling process and specifies roles and responsibilities of the parties involved. It will be revised and updated periodically based on experience and feedback from stakeholders.</w:t>
            </w:r>
          </w:p>
          <w:p w:rsidR="00C65FD6" w:rsidRDefault="00C65FD6" w:rsidP="00C65FD6">
            <w:pPr>
              <w:jc w:val="both"/>
              <w:rPr>
                <w:rFonts w:asciiTheme="minorHAnsi" w:hAnsiTheme="minorHAnsi"/>
                <w:b/>
                <w:bCs/>
                <w:lang w:val="en-GB"/>
              </w:rPr>
            </w:pPr>
          </w:p>
          <w:p w:rsidR="003A0600" w:rsidRPr="003A0600" w:rsidRDefault="003A0600" w:rsidP="003A0600">
            <w:pPr>
              <w:pStyle w:val="CitrusBodytext"/>
              <w:numPr>
                <w:ilvl w:val="0"/>
                <w:numId w:val="13"/>
              </w:numPr>
              <w:spacing w:after="0"/>
              <w:ind w:left="270" w:hanging="270"/>
              <w:rPr>
                <w:rFonts w:asciiTheme="minorHAnsi" w:hAnsiTheme="minorHAnsi" w:cstheme="minorHAnsi"/>
                <w:b/>
                <w:bCs/>
                <w:lang w:val="en-GB"/>
              </w:rPr>
            </w:pPr>
            <w:r w:rsidRPr="003A0600">
              <w:rPr>
                <w:rFonts w:asciiTheme="minorHAnsi" w:hAnsiTheme="minorHAnsi" w:cstheme="minorHAnsi"/>
                <w:b/>
                <w:bCs/>
                <w:lang w:val="en-GB"/>
              </w:rPr>
              <w:t>Objectives</w:t>
            </w:r>
          </w:p>
          <w:p w:rsidR="003A0600" w:rsidRPr="00656F02" w:rsidRDefault="003A0600" w:rsidP="003A0600">
            <w:pPr>
              <w:jc w:val="both"/>
              <w:rPr>
                <w:rFonts w:asciiTheme="minorHAnsi" w:hAnsiTheme="minorHAnsi" w:cstheme="minorHAnsi"/>
                <w:lang w:val="en-GB"/>
              </w:rPr>
            </w:pPr>
            <w:r w:rsidRPr="00656F02">
              <w:rPr>
                <w:rFonts w:asciiTheme="minorHAnsi" w:hAnsiTheme="minorHAnsi" w:cstheme="minorHAnsi"/>
                <w:lang w:val="en-GB"/>
              </w:rPr>
              <w:t>This Procedure has the following objectives:</w:t>
            </w:r>
          </w:p>
          <w:p w:rsidR="003A0600" w:rsidRPr="00656F02" w:rsidRDefault="003A0600" w:rsidP="003A0600">
            <w:pPr>
              <w:pStyle w:val="ListParagraph"/>
              <w:numPr>
                <w:ilvl w:val="0"/>
                <w:numId w:val="16"/>
              </w:numPr>
              <w:rPr>
                <w:rFonts w:asciiTheme="minorHAnsi" w:hAnsiTheme="minorHAnsi" w:cstheme="minorHAnsi"/>
                <w:lang w:val="en-GB"/>
              </w:rPr>
            </w:pPr>
            <w:r w:rsidRPr="00656F02">
              <w:rPr>
                <w:rFonts w:asciiTheme="minorHAnsi" w:hAnsiTheme="minorHAnsi" w:cstheme="minorHAnsi"/>
                <w:lang w:val="en-GB"/>
              </w:rPr>
              <w:t>Establish a prompt, consistent and respectful mechanism for receiving, investigating and responding to Complaints from stakeholders</w:t>
            </w:r>
            <w:r>
              <w:rPr>
                <w:rFonts w:asciiTheme="minorHAnsi" w:hAnsiTheme="minorHAnsi" w:cstheme="minorHAnsi"/>
                <w:lang w:val="en-GB"/>
              </w:rPr>
              <w:t xml:space="preserve"> and community</w:t>
            </w:r>
            <w:r w:rsidRPr="00656F02">
              <w:rPr>
                <w:rFonts w:asciiTheme="minorHAnsi" w:hAnsiTheme="minorHAnsi" w:cstheme="minorHAnsi"/>
                <w:lang w:val="en-GB"/>
              </w:rPr>
              <w:t>;</w:t>
            </w:r>
          </w:p>
          <w:p w:rsidR="003A0600" w:rsidRPr="00656F02" w:rsidRDefault="003A0600" w:rsidP="003A0600">
            <w:pPr>
              <w:pStyle w:val="ListParagraph"/>
              <w:numPr>
                <w:ilvl w:val="0"/>
                <w:numId w:val="16"/>
              </w:numPr>
              <w:rPr>
                <w:rFonts w:asciiTheme="minorHAnsi" w:hAnsiTheme="minorHAnsi" w:cstheme="minorHAnsi"/>
                <w:lang w:val="en-GB"/>
              </w:rPr>
            </w:pPr>
            <w:r w:rsidRPr="00656F02">
              <w:rPr>
                <w:rFonts w:asciiTheme="minorHAnsi" w:hAnsiTheme="minorHAnsi" w:cstheme="minorHAnsi"/>
                <w:lang w:val="en-GB"/>
              </w:rPr>
              <w:t>Ensure proper documentation of Complaints and any corrective actions taken; and</w:t>
            </w:r>
          </w:p>
          <w:p w:rsidR="003A0600" w:rsidRPr="00656F02" w:rsidRDefault="003A0600" w:rsidP="003A0600">
            <w:pPr>
              <w:pStyle w:val="ListParagraph"/>
              <w:numPr>
                <w:ilvl w:val="0"/>
                <w:numId w:val="16"/>
              </w:numPr>
              <w:rPr>
                <w:rFonts w:asciiTheme="minorHAnsi" w:hAnsiTheme="minorHAnsi" w:cstheme="minorHAnsi"/>
                <w:lang w:val="en-GB"/>
              </w:rPr>
            </w:pPr>
            <w:r w:rsidRPr="00656F02">
              <w:rPr>
                <w:rFonts w:asciiTheme="minorHAnsi" w:hAnsiTheme="minorHAnsi" w:cstheme="minorHAnsi"/>
                <w:lang w:val="en-GB"/>
              </w:rPr>
              <w:t>Contribute to continuous improvement in performance through the analysis of trends and lessons learned.</w:t>
            </w:r>
          </w:p>
          <w:p w:rsidR="00C65FD6" w:rsidRDefault="00C65FD6" w:rsidP="003A0600">
            <w:pPr>
              <w:jc w:val="both"/>
              <w:rPr>
                <w:rFonts w:asciiTheme="minorHAnsi" w:hAnsiTheme="minorHAnsi"/>
                <w:b/>
                <w:bCs/>
                <w:lang w:val="en-GB"/>
              </w:rPr>
            </w:pPr>
          </w:p>
          <w:p w:rsidR="0082083C" w:rsidRPr="0082083C" w:rsidRDefault="0082083C" w:rsidP="0082083C">
            <w:pPr>
              <w:pStyle w:val="CitrusBodytext"/>
              <w:numPr>
                <w:ilvl w:val="0"/>
                <w:numId w:val="13"/>
              </w:numPr>
              <w:spacing w:after="0"/>
              <w:ind w:left="270" w:hanging="270"/>
              <w:rPr>
                <w:rFonts w:asciiTheme="minorHAnsi" w:hAnsiTheme="minorHAnsi"/>
                <w:b/>
                <w:bCs/>
                <w:lang w:val="en-GB"/>
              </w:rPr>
            </w:pPr>
            <w:r w:rsidRPr="0082083C">
              <w:rPr>
                <w:rFonts w:asciiTheme="minorHAnsi" w:hAnsiTheme="minorHAnsi"/>
                <w:b/>
                <w:bCs/>
                <w:lang w:val="en-GB"/>
              </w:rPr>
              <w:t xml:space="preserve">Scope </w:t>
            </w:r>
          </w:p>
          <w:p w:rsidR="0082083C" w:rsidRPr="0082083C" w:rsidRDefault="0082083C" w:rsidP="0082083C">
            <w:pPr>
              <w:jc w:val="both"/>
              <w:rPr>
                <w:rFonts w:asciiTheme="minorHAnsi" w:hAnsiTheme="minorHAnsi"/>
                <w:lang w:val="en-GB"/>
              </w:rPr>
            </w:pPr>
            <w:r w:rsidRPr="0082083C">
              <w:rPr>
                <w:rFonts w:asciiTheme="minorHAnsi" w:hAnsiTheme="minorHAnsi"/>
                <w:lang w:val="en-GB"/>
              </w:rPr>
              <w:t xml:space="preserve">This Procedure is open to all stakeholders who consider themselves affected by the </w:t>
            </w:r>
            <w:r>
              <w:rPr>
                <w:rFonts w:asciiTheme="minorHAnsi" w:hAnsiTheme="minorHAnsi"/>
                <w:lang w:val="en-GB"/>
              </w:rPr>
              <w:t>Ghabawi Landfill</w:t>
            </w:r>
            <w:r w:rsidRPr="0082083C">
              <w:rPr>
                <w:rFonts w:asciiTheme="minorHAnsi" w:hAnsiTheme="minorHAnsi"/>
                <w:lang w:val="en-GB"/>
              </w:rPr>
              <w:t>’s activities. Complaints may be submitted on a named or anonymous basis. Although anonymous submissions may be harder to resolve, they will be treated in the same way as named Complaints to the extent reasonably possible.</w:t>
            </w:r>
          </w:p>
          <w:p w:rsidR="0082083C" w:rsidRPr="0082083C" w:rsidRDefault="0082083C" w:rsidP="0082083C">
            <w:pPr>
              <w:jc w:val="both"/>
              <w:rPr>
                <w:rFonts w:asciiTheme="minorHAnsi" w:hAnsiTheme="minorHAnsi"/>
                <w:lang w:val="en-GB"/>
              </w:rPr>
            </w:pPr>
          </w:p>
          <w:p w:rsidR="0082083C" w:rsidRDefault="0082083C" w:rsidP="0082083C">
            <w:pPr>
              <w:jc w:val="both"/>
              <w:rPr>
                <w:rFonts w:asciiTheme="minorHAnsi" w:hAnsiTheme="minorHAnsi"/>
                <w:lang w:val="en-GB"/>
              </w:rPr>
            </w:pPr>
            <w:r w:rsidRPr="0082083C">
              <w:rPr>
                <w:rFonts w:asciiTheme="minorHAnsi" w:hAnsiTheme="minorHAnsi"/>
                <w:lang w:val="en-GB"/>
              </w:rPr>
              <w:t>There are no restrictions on the type of issue a stakeholder can raise under this Procedure</w:t>
            </w:r>
            <w:r>
              <w:rPr>
                <w:rFonts w:asciiTheme="minorHAnsi" w:hAnsiTheme="minorHAnsi"/>
                <w:lang w:val="en-GB"/>
              </w:rPr>
              <w:t xml:space="preserve"> in relation to the Ghabawi Landfill’s activities</w:t>
            </w:r>
            <w:r w:rsidRPr="0082083C">
              <w:rPr>
                <w:rFonts w:asciiTheme="minorHAnsi" w:hAnsiTheme="minorHAnsi"/>
                <w:lang w:val="en-GB"/>
              </w:rPr>
              <w:t>. All Complaints received under this Procedure shall be tracked until close out regardless of the process under which they are handled.</w:t>
            </w:r>
            <w:r>
              <w:rPr>
                <w:rFonts w:asciiTheme="minorHAnsi" w:hAnsiTheme="minorHAnsi"/>
                <w:lang w:val="en-GB"/>
              </w:rPr>
              <w:t xml:space="preserve"> This shall be done to the extent possible and within the capabilities and limitations of GAM legislations and internal procedures. If the Complainant insists on the Complaint regardless of the response provided by GAM, then they are free to submit other grievances and the same procedure shall be followed. </w:t>
            </w:r>
          </w:p>
          <w:p w:rsidR="00575753" w:rsidRPr="00575753" w:rsidRDefault="00575753" w:rsidP="00575753">
            <w:pPr>
              <w:pStyle w:val="CitrusBodytext"/>
              <w:numPr>
                <w:ilvl w:val="0"/>
                <w:numId w:val="13"/>
              </w:numPr>
              <w:spacing w:after="0"/>
              <w:ind w:left="270" w:hanging="270"/>
              <w:rPr>
                <w:rFonts w:asciiTheme="minorHAnsi" w:hAnsiTheme="minorHAnsi" w:cstheme="minorHAnsi"/>
                <w:b/>
                <w:bCs/>
                <w:lang w:val="en-GB"/>
              </w:rPr>
            </w:pPr>
            <w:bookmarkStart w:id="5" w:name="_Toc379616419"/>
            <w:r w:rsidRPr="00575753">
              <w:rPr>
                <w:rFonts w:asciiTheme="minorHAnsi" w:hAnsiTheme="minorHAnsi" w:cstheme="minorHAnsi"/>
                <w:b/>
                <w:bCs/>
                <w:lang w:val="en-GB"/>
              </w:rPr>
              <w:lastRenderedPageBreak/>
              <w:t>Workflow</w:t>
            </w:r>
            <w:bookmarkEnd w:id="5"/>
          </w:p>
          <w:p w:rsidR="00575753" w:rsidRPr="00656F02" w:rsidRDefault="00DC0657" w:rsidP="00575753">
            <w:pPr>
              <w:rPr>
                <w:rFonts w:asciiTheme="minorHAnsi" w:hAnsiTheme="minorHAnsi" w:cstheme="minorHAnsi"/>
                <w:lang w:val="en-GB"/>
              </w:rPr>
            </w:pPr>
            <w:r w:rsidRPr="00DC0657">
              <w:rPr>
                <w:rFonts w:asciiTheme="minorHAnsi" w:eastAsiaTheme="minorHAnsi" w:hAnsiTheme="minorHAnsi" w:cstheme="minorHAnsi"/>
                <w:noProof/>
                <w:sz w:val="22"/>
                <w:szCs w:val="22"/>
                <w:lang w:val="en-GB" w:eastAsia="en-GB"/>
              </w:rPr>
            </w:r>
            <w:r w:rsidRPr="00DC0657">
              <w:rPr>
                <w:rFonts w:asciiTheme="minorHAnsi" w:eastAsiaTheme="minorHAnsi" w:hAnsiTheme="minorHAnsi" w:cstheme="minorHAnsi"/>
                <w:noProof/>
                <w:sz w:val="22"/>
                <w:szCs w:val="22"/>
                <w:lang w:val="en-GB" w:eastAsia="en-GB"/>
              </w:rPr>
              <w:pict>
                <v:group id="Group 1" o:spid="_x0000_s1026" style="width:226.75pt;height:402.55pt;mso-position-horizontal-relative:char;mso-position-vertical-relative:line" coordorigin="37439,5486" coordsize="28800,51125">
                  <v:roundrect id="Rounded Rectangle 4" o:spid="_x0000_s1027" style="position:absolute;left:37439;top:5486;width:28800;height:504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9tS8QA&#10;AADaAAAADwAAAGRycy9kb3ducmV2LnhtbESPQWvCQBSE7wX/w/IEb7pRpGrqKlooLVIEY5EcH9nX&#10;bGj2bciuMf33bkHocZiZb5j1tre16Kj1lWMF00kCgrhwuuJSwdf5bbwE4QOyxtoxKfglD9vN4GmN&#10;qXY3PlGXhVJECPsUFZgQmlRKXxiy6CeuIY7et2sthijbUuoWbxFuazlLkmdpseK4YLChV0PFT3a1&#10;Cj4Lszrm79emW9jLIV9c8qzc50qNhv3uBUSgPvyHH+0PrWAOf1fiDZC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vbUvEAAAA2gAAAA8AAAAAAAAAAAAAAAAAmAIAAGRycy9k&#10;b3ducmV2LnhtbFBLBQYAAAAABAAEAPUAAACJAwAAAAA=&#10;" fillcolor="#44546a [3215]" stroked="f" strokeweight="2pt">
                    <v:textbox>
                      <w:txbxContent>
                        <w:p w:rsidR="00575753" w:rsidRPr="00575753" w:rsidRDefault="00575753" w:rsidP="00575753">
                          <w:pPr>
                            <w:pStyle w:val="NormalWeb"/>
                            <w:spacing w:before="0" w:beforeAutospacing="0" w:after="0" w:afterAutospacing="0"/>
                            <w:jc w:val="center"/>
                            <w:rPr>
                              <w:rFonts w:asciiTheme="minorHAnsi" w:hAnsiTheme="minorHAnsi" w:cs="Arial"/>
                              <w:b/>
                              <w:bCs/>
                              <w:color w:val="FFFFFF" w:themeColor="light1"/>
                              <w:kern w:val="24"/>
                              <w:lang w:val="en-GB"/>
                            </w:rPr>
                          </w:pPr>
                          <w:r w:rsidRPr="00575753">
                            <w:rPr>
                              <w:rFonts w:asciiTheme="minorHAnsi" w:hAnsiTheme="minorHAnsi" w:cs="Arial"/>
                              <w:b/>
                              <w:bCs/>
                              <w:color w:val="FFFFFF" w:themeColor="light1"/>
                              <w:kern w:val="24"/>
                              <w:lang w:val="en-GB"/>
                            </w:rPr>
                            <w:t>1. Receive</w:t>
                          </w:r>
                        </w:p>
                      </w:txbxContent>
                    </v:textbox>
                  </v:roundrect>
                  <v:roundrect id="Rounded Rectangle 5" o:spid="_x0000_s1028" style="position:absolute;left:37439;top:13099;width:28800;height:50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PI0MQA&#10;AADaAAAADwAAAGRycy9kb3ducmV2LnhtbESPQWvCQBSE7wX/w/IEb7pRsGrqKlooLVIEY5EcH9nX&#10;bGj2bciuMf33bkHocZiZb5j1tre16Kj1lWMF00kCgrhwuuJSwdf5bbwE4QOyxtoxKfglD9vN4GmN&#10;qXY3PlGXhVJECPsUFZgQmlRKXxiy6CeuIY7et2sthijbUuoWbxFuazlLkmdpseK4YLChV0PFT3a1&#10;Cj4Lszrm79emW9jLIV9c8qzc50qNhv3uBUSgPvyHH+0PrWAOf1fiDZC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jyNDEAAAA2gAAAA8AAAAAAAAAAAAAAAAAmAIAAGRycy9k&#10;b3ducmV2LnhtbFBLBQYAAAAABAAEAPUAAACJAwAAAAA=&#10;" fillcolor="#44546a [3215]" stroked="f" strokeweight="2pt">
                    <v:textbox>
                      <w:txbxContent>
                        <w:p w:rsidR="00575753" w:rsidRPr="00575753" w:rsidRDefault="00575753" w:rsidP="00575753">
                          <w:pPr>
                            <w:pStyle w:val="NormalWeb"/>
                            <w:spacing w:before="0" w:beforeAutospacing="0" w:after="0" w:afterAutospacing="0"/>
                            <w:jc w:val="center"/>
                            <w:rPr>
                              <w:rFonts w:asciiTheme="minorHAnsi" w:hAnsiTheme="minorHAnsi" w:cs="Arial"/>
                              <w:b/>
                              <w:bCs/>
                              <w:color w:val="FFFFFF" w:themeColor="light1"/>
                              <w:kern w:val="24"/>
                              <w:lang w:val="en-GB"/>
                            </w:rPr>
                          </w:pPr>
                          <w:r w:rsidRPr="00575753">
                            <w:rPr>
                              <w:rFonts w:asciiTheme="minorHAnsi" w:hAnsiTheme="minorHAnsi" w:cs="Arial"/>
                              <w:b/>
                              <w:bCs/>
                              <w:color w:val="FFFFFF" w:themeColor="light1"/>
                              <w:kern w:val="24"/>
                              <w:lang w:val="en-GB"/>
                            </w:rPr>
                            <w:t>2. Assess &amp; Assign</w:t>
                          </w:r>
                        </w:p>
                      </w:txbxContent>
                    </v:textbox>
                  </v:roundrect>
                  <v:roundrect id="Rounded Rectangle 6" o:spid="_x0000_s1029" style="position:absolute;left:37439;top:20711;width:28800;height:50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FWp8QA&#10;AADaAAAADwAAAGRycy9kb3ducmV2LnhtbESPQWvCQBSE70L/w/IKvdVNPWgbs5G2IC1FBFORHB/Z&#10;ZzaYfRuya0z/fVcQPA4z8w2TrUbbioF63zhW8DJNQBBXTjdcK9j/rp9fQfiArLF1TAr+yMMqf5hk&#10;mGp34R0NRahFhLBPUYEJoUul9JUhi37qOuLoHV1vMUTZ11L3eIlw28pZksylxYbjgsGOPg1Vp+Js&#10;FWwq87Ytv87dsLCHn3JxKIv6o1Tq6XF8X4IINIZ7+Nb+1grmcL0Sb4DM/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xVqfEAAAA2gAAAA8AAAAAAAAAAAAAAAAAmAIAAGRycy9k&#10;b3ducmV2LnhtbFBLBQYAAAAABAAEAPUAAACJAwAAAAA=&#10;" fillcolor="#44546a [3215]" stroked="f" strokeweight="2pt">
                    <v:textbox>
                      <w:txbxContent>
                        <w:p w:rsidR="00575753" w:rsidRPr="00575753" w:rsidRDefault="00575753" w:rsidP="00575753">
                          <w:pPr>
                            <w:pStyle w:val="NormalWeb"/>
                            <w:spacing w:before="0" w:beforeAutospacing="0" w:after="0" w:afterAutospacing="0"/>
                            <w:jc w:val="center"/>
                            <w:rPr>
                              <w:rFonts w:asciiTheme="minorHAnsi" w:hAnsiTheme="minorHAnsi" w:cs="Arial"/>
                              <w:b/>
                              <w:bCs/>
                              <w:color w:val="FFFFFF" w:themeColor="light1"/>
                              <w:kern w:val="24"/>
                              <w:lang w:val="en-GB"/>
                            </w:rPr>
                          </w:pPr>
                          <w:r w:rsidRPr="00575753">
                            <w:rPr>
                              <w:rFonts w:asciiTheme="minorHAnsi" w:hAnsiTheme="minorHAnsi" w:cs="Arial"/>
                              <w:b/>
                              <w:bCs/>
                              <w:color w:val="FFFFFF" w:themeColor="light1"/>
                              <w:kern w:val="24"/>
                              <w:lang w:val="en-GB"/>
                            </w:rPr>
                            <w:t>3. Acknowledge</w:t>
                          </w:r>
                        </w:p>
                      </w:txbxContent>
                    </v:textbox>
                  </v:roundrect>
                  <v:roundrect id="Rounded Rectangle 7" o:spid="_x0000_s1030" style="position:absolute;left:37439;top:28323;width:28800;height:504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3zPMMA&#10;AADaAAAADwAAAGRycy9kb3ducmV2LnhtbESPQWvCQBSE70L/w/IKvemmPTQaXcUWSouIYFokx0f2&#10;mQ1m34bsGtN/7wqCx2FmvmEWq8E2oqfO144VvE4SEMSl0zVXCv5+v8ZTED4ga2wck4J/8rBaPo0W&#10;mGl34T31eahEhLDPUIEJoc2k9KUhi37iWuLoHV1nMUTZVVJ3eIlw28i3JHmXFmuOCwZb+jRUnvKz&#10;VbAtzWxXfJ/bPrWHTZEeirz6KJR6eR7WcxCBhvAI39s/WkEKtyvxBsjl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73zPMMAAADaAAAADwAAAAAAAAAAAAAAAACYAgAAZHJzL2Rv&#10;d25yZXYueG1sUEsFBgAAAAAEAAQA9QAAAIgDAAAAAA==&#10;" fillcolor="#44546a [3215]" stroked="f" strokeweight="2pt">
                    <v:textbox>
                      <w:txbxContent>
                        <w:p w:rsidR="00575753" w:rsidRPr="00575753" w:rsidRDefault="00575753" w:rsidP="00575753">
                          <w:pPr>
                            <w:pStyle w:val="NormalWeb"/>
                            <w:spacing w:before="0" w:beforeAutospacing="0" w:after="0" w:afterAutospacing="0"/>
                            <w:jc w:val="center"/>
                            <w:rPr>
                              <w:rFonts w:asciiTheme="minorHAnsi" w:hAnsiTheme="minorHAnsi" w:cs="Arial"/>
                              <w:b/>
                              <w:bCs/>
                              <w:color w:val="FFFFFF" w:themeColor="light1"/>
                              <w:kern w:val="24"/>
                              <w:lang w:val="en-GB"/>
                            </w:rPr>
                          </w:pPr>
                          <w:r w:rsidRPr="00575753">
                            <w:rPr>
                              <w:rFonts w:asciiTheme="minorHAnsi" w:hAnsiTheme="minorHAnsi" w:cs="Arial"/>
                              <w:b/>
                              <w:bCs/>
                              <w:color w:val="FFFFFF" w:themeColor="light1"/>
                              <w:kern w:val="24"/>
                              <w:lang w:val="en-GB"/>
                            </w:rPr>
                            <w:t>4. Investigate</w:t>
                          </w:r>
                        </w:p>
                      </w:txbxContent>
                    </v:textbox>
                  </v:roundrect>
                  <v:roundrect id="Rounded Rectangle 8" o:spid="_x0000_s1031" style="position:absolute;left:37439;top:35935;width:28800;height:504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JnTsEA&#10;AADaAAAADwAAAGRycy9kb3ducmV2LnhtbERPy2rCQBTdF/oPwy10Vyd24SM6CbZQLFIEo0iWl8w1&#10;E8zcCZkxxr/vLApdHs57nY+2FQP1vnGsYDpJQBBXTjdcKzgdv94WIHxA1tg6JgUP8pBnz09rTLW7&#10;84GGItQihrBPUYEJoUul9JUhi37iOuLIXVxvMUTY11L3eI/htpXvSTKTFhuODQY7+jRUXYubVfBT&#10;meW+3N66YW7Pu3J+Lov6o1Tq9WXcrEAEGsO/+M/9rRXErfFKvAEy+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4iZ07BAAAA2gAAAA8AAAAAAAAAAAAAAAAAmAIAAGRycy9kb3du&#10;cmV2LnhtbFBLBQYAAAAABAAEAPUAAACGAwAAAAA=&#10;" fillcolor="#44546a [3215]" stroked="f" strokeweight="2pt">
                    <v:textbox>
                      <w:txbxContent>
                        <w:p w:rsidR="00575753" w:rsidRPr="00575753" w:rsidRDefault="00575753" w:rsidP="00575753">
                          <w:pPr>
                            <w:pStyle w:val="NormalWeb"/>
                            <w:spacing w:before="0" w:beforeAutospacing="0" w:after="0" w:afterAutospacing="0"/>
                            <w:jc w:val="center"/>
                            <w:rPr>
                              <w:rFonts w:asciiTheme="minorHAnsi" w:hAnsiTheme="minorHAnsi" w:cs="Arial"/>
                              <w:b/>
                              <w:bCs/>
                              <w:color w:val="FFFFFF" w:themeColor="light1"/>
                              <w:kern w:val="24"/>
                              <w:lang w:val="en-GB"/>
                            </w:rPr>
                          </w:pPr>
                          <w:r w:rsidRPr="00575753">
                            <w:rPr>
                              <w:rFonts w:asciiTheme="minorHAnsi" w:hAnsiTheme="minorHAnsi" w:cs="Arial"/>
                              <w:b/>
                              <w:bCs/>
                              <w:color w:val="FFFFFF" w:themeColor="light1"/>
                              <w:kern w:val="24"/>
                              <w:lang w:val="en-GB"/>
                            </w:rPr>
                            <w:t>5. Respond</w:t>
                          </w:r>
                        </w:p>
                      </w:txbxContent>
                    </v:textbox>
                  </v:roundrect>
                  <v:roundrect id="Rounded Rectangle 9" o:spid="_x0000_s1032" style="position:absolute;left:37440;top:43548;width:12600;height:50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7C1cMA&#10;AADaAAAADwAAAGRycy9kb3ducmV2LnhtbESPQWvCQBSE74L/YXmCN920h6qpq1ShVKQIxiI5PrKv&#10;2dDs25BdY/z3XUHwOMzMN8xy3dtadNT6yrGCl2kCgrhwuuJSwc/pczIH4QOyxtoxKbiRh/VqOFhi&#10;qt2Vj9RloRQRwj5FBSaEJpXSF4Ys+qlriKP361qLIcq2lLrFa4TbWr4myZu0WHFcMNjQ1lDxl12s&#10;gu/CLA7516XpZva8z2fnPCs3uVLjUf/xDiJQH57hR3unFSzgfiXeAL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7C1cMAAADaAAAADwAAAAAAAAAAAAAAAACYAgAAZHJzL2Rv&#10;d25yZXYueG1sUEsFBgAAAAAEAAQA9QAAAIgDAAAAAA==&#10;" fillcolor="#44546a [3215]" stroked="f" strokeweight="2pt">
                    <v:textbox>
                      <w:txbxContent>
                        <w:p w:rsidR="00575753" w:rsidRPr="00575753" w:rsidRDefault="00575753" w:rsidP="00575753">
                          <w:pPr>
                            <w:pStyle w:val="NormalWeb"/>
                            <w:spacing w:before="0" w:beforeAutospacing="0" w:after="0" w:afterAutospacing="0"/>
                            <w:jc w:val="center"/>
                            <w:rPr>
                              <w:rFonts w:asciiTheme="minorHAnsi" w:hAnsiTheme="minorHAnsi" w:cs="Arial"/>
                              <w:b/>
                              <w:bCs/>
                              <w:color w:val="FFFFFF" w:themeColor="light1"/>
                              <w:kern w:val="24"/>
                              <w:lang w:val="en-GB"/>
                            </w:rPr>
                          </w:pPr>
                          <w:proofErr w:type="spellStart"/>
                          <w:r w:rsidRPr="00575753">
                            <w:rPr>
                              <w:rFonts w:asciiTheme="minorHAnsi" w:hAnsiTheme="minorHAnsi" w:cs="Arial"/>
                              <w:b/>
                              <w:bCs/>
                              <w:color w:val="FFFFFF" w:themeColor="light1"/>
                              <w:kern w:val="24"/>
                              <w:lang w:val="en-GB"/>
                            </w:rPr>
                            <w:t>6a</w:t>
                          </w:r>
                          <w:proofErr w:type="spellEnd"/>
                          <w:r w:rsidRPr="00575753">
                            <w:rPr>
                              <w:rFonts w:asciiTheme="minorHAnsi" w:hAnsiTheme="minorHAnsi" w:cs="Arial"/>
                              <w:b/>
                              <w:bCs/>
                              <w:color w:val="FFFFFF" w:themeColor="light1"/>
                              <w:kern w:val="24"/>
                              <w:lang w:val="en-GB"/>
                            </w:rPr>
                            <w:t>. Resolve</w:t>
                          </w:r>
                          <w:r>
                            <w:rPr>
                              <w:rFonts w:ascii="Arial" w:hAnsi="Arial" w:cs="Arial"/>
                              <w:color w:val="FFFFFF" w:themeColor="light1"/>
                              <w:kern w:val="24"/>
                              <w:sz w:val="20"/>
                              <w:szCs w:val="20"/>
                              <w:lang w:val="en-GB"/>
                            </w:rPr>
                            <w:t xml:space="preserve"> </w:t>
                          </w:r>
                          <w:r w:rsidRPr="00575753">
                            <w:rPr>
                              <w:rFonts w:asciiTheme="minorHAnsi" w:hAnsiTheme="minorHAnsi" w:cs="Arial"/>
                              <w:b/>
                              <w:bCs/>
                              <w:color w:val="FFFFFF" w:themeColor="light1"/>
                              <w:kern w:val="24"/>
                              <w:lang w:val="en-GB"/>
                            </w:rPr>
                            <w:t>Successfully</w:t>
                          </w:r>
                        </w:p>
                      </w:txbxContent>
                    </v:textbox>
                  </v:roundrect>
                  <v:roundrect id="Rounded Rectangle 10" o:spid="_x0000_s1033" style="position:absolute;left:53282;top:43548;width:12600;height:50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jv/8UA&#10;AADbAAAADwAAAGRycy9kb3ducmV2LnhtbESPQWvCQBCF74X+h2UK3uqmHmqbukpbkEqRgmmRHIfs&#10;mA1mZ0N2jem/dw6Ctxnem/e+WaxG36qB+tgENvA0zUARV8E2XBv4+10/voCKCdliG5gM/FOE1fL+&#10;boG5DWfe0VCkWkkIxxwNuJS6XOtYOfIYp6EjFu0Qeo9J1r7WtsezhPtWz7LsWXtsWBocdvTpqDoW&#10;J29gW7nXn/Lr1A1zv/8u5/uyqD9KYyYP4/sbqERjupmv1xsr+EIvv8gAen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yO//xQAAANsAAAAPAAAAAAAAAAAAAAAAAJgCAABkcnMv&#10;ZG93bnJldi54bWxQSwUGAAAAAAQABAD1AAAAigMAAAAA&#10;" fillcolor="#44546a [3215]" stroked="f" strokeweight="2pt">
                    <v:textbox>
                      <w:txbxContent>
                        <w:p w:rsidR="00575753" w:rsidRPr="00575753" w:rsidRDefault="00575753" w:rsidP="00575753">
                          <w:pPr>
                            <w:pStyle w:val="NormalWeb"/>
                            <w:spacing w:before="0" w:beforeAutospacing="0" w:after="0" w:afterAutospacing="0"/>
                            <w:jc w:val="center"/>
                            <w:rPr>
                              <w:rFonts w:asciiTheme="minorHAnsi" w:hAnsiTheme="minorHAnsi" w:cs="Arial"/>
                              <w:b/>
                              <w:bCs/>
                              <w:color w:val="FFFFFF" w:themeColor="light1"/>
                              <w:kern w:val="24"/>
                              <w:lang w:val="en-GB"/>
                            </w:rPr>
                          </w:pPr>
                          <w:proofErr w:type="spellStart"/>
                          <w:r w:rsidRPr="00575753">
                            <w:rPr>
                              <w:rFonts w:asciiTheme="minorHAnsi" w:hAnsiTheme="minorHAnsi" w:cs="Arial"/>
                              <w:b/>
                              <w:bCs/>
                              <w:color w:val="FFFFFF" w:themeColor="light1"/>
                              <w:kern w:val="24"/>
                              <w:lang w:val="en-GB"/>
                            </w:rPr>
                            <w:t>6b</w:t>
                          </w:r>
                          <w:proofErr w:type="spellEnd"/>
                          <w:r w:rsidRPr="00575753">
                            <w:rPr>
                              <w:rFonts w:asciiTheme="minorHAnsi" w:hAnsiTheme="minorHAnsi" w:cs="Arial"/>
                              <w:b/>
                              <w:bCs/>
                              <w:color w:val="FFFFFF" w:themeColor="light1"/>
                              <w:kern w:val="24"/>
                              <w:lang w:val="en-GB"/>
                            </w:rPr>
                            <w:t>. Appeal</w:t>
                          </w:r>
                        </w:p>
                      </w:txbxContent>
                    </v:textbox>
                  </v:roundrect>
                  <v:roundrect id="Rounded Rectangle 11" o:spid="_x0000_s1034" style="position:absolute;left:37439;top:51571;width:28800;height:504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RKZMMA&#10;AADbAAAADwAAAGRycy9kb3ducmV2LnhtbERPTWvCQBC9F/oflil4040e1KbZSCuIIqVgWiTHITvN&#10;hmZnQ3aN8d+7hUJv83ifk21G24qBet84VjCfJSCIK6cbrhV8fe6maxA+IGtsHZOCG3nY5I8PGaba&#10;XflEQxFqEUPYp6jAhNClUvrKkEU/cx1x5L5dbzFE2NdS93iN4baViyRZSosNxwaDHW0NVT/FxSp4&#10;r8zzR7m/dMPKno/l6lwW9Vup1ORpfH0BEWgM/+I/90HH+XP4/SUeI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RKZMMAAADbAAAADwAAAAAAAAAAAAAAAACYAgAAZHJzL2Rv&#10;d25yZXYueG1sUEsFBgAAAAAEAAQA9QAAAIgDAAAAAA==&#10;" fillcolor="#44546a [3215]" stroked="f" strokeweight="2pt">
                    <v:textbox>
                      <w:txbxContent>
                        <w:p w:rsidR="00575753" w:rsidRPr="00575753" w:rsidRDefault="00575753" w:rsidP="00575753">
                          <w:pPr>
                            <w:pStyle w:val="NormalWeb"/>
                            <w:spacing w:before="0" w:beforeAutospacing="0" w:after="0" w:afterAutospacing="0"/>
                            <w:jc w:val="center"/>
                            <w:rPr>
                              <w:rFonts w:asciiTheme="minorHAnsi" w:hAnsiTheme="minorHAnsi" w:cs="Arial"/>
                              <w:b/>
                              <w:bCs/>
                              <w:color w:val="FFFFFF" w:themeColor="light1"/>
                              <w:kern w:val="24"/>
                              <w:lang w:val="en-GB"/>
                            </w:rPr>
                          </w:pPr>
                          <w:r w:rsidRPr="00575753">
                            <w:rPr>
                              <w:rFonts w:asciiTheme="minorHAnsi" w:hAnsiTheme="minorHAnsi" w:cs="Arial"/>
                              <w:b/>
                              <w:bCs/>
                              <w:color w:val="FFFFFF" w:themeColor="light1"/>
                              <w:kern w:val="24"/>
                              <w:lang w:val="en-GB"/>
                            </w:rPr>
                            <w:t>7. Follow Up &amp; Close Out</w:t>
                          </w:r>
                        </w:p>
                      </w:txbxContent>
                    </v:textbox>
                  </v:roundrect>
                  <v:shapetype id="_x0000_t32" coordsize="21600,21600" o:spt="32" o:oned="t" path="m,l21600,21600e" filled="f">
                    <v:path arrowok="t" fillok="f" o:connecttype="none"/>
                    <o:lock v:ext="edit" shapetype="t"/>
                  </v:shapetype>
                  <v:shape id="Straight Arrow Connector 12" o:spid="_x0000_s1035" type="#_x0000_t32" style="position:absolute;left:51839;top:10527;width:0;height:257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rftMAAAADbAAAADwAAAGRycy9kb3ducmV2LnhtbERPPW/CMBDdK/EfrENiKw4ZaAlxEKrU&#10;qtkosLCd4iOOiM8hNpD8e1ypUrd7ep+Xbwbbijv1vnGsYDFPQBBXTjdcKzgePl/fQfiArLF1TApG&#10;8rApJi85Zto9+Ifu+1CLGMI+QwUmhC6T0leGLPq564gjd3a9xRBhX0vd4yOG21amSbKUFhuODQY7&#10;+jBUXfY3q+CafnUnsjukkqm+VavSvI0npWbTYbsGEWgI/+I/97eO81P4/SUeIIs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U637TAAAAA2wAAAA8AAAAAAAAAAAAAAAAA&#10;oQIAAGRycy9kb3ducmV2LnhtbFBLBQYAAAAABAAEAPkAAACOAwAAAAA=&#10;" strokecolor="#44546a [3215]">
                    <v:stroke endarrow="block"/>
                  </v:shape>
                  <v:shape id="Straight Arrow Connector 13" o:spid="_x0000_s1036" type="#_x0000_t32" style="position:absolute;left:51839;top:18139;width:0;height:257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Z6L78AAADbAAAADwAAAGRycy9kb3ducmV2LnhtbERPTYvCMBC9L/gfwgje1lQFd62mRQRF&#10;b67rxdvQjE2xmdQmav33RljY2zze5yzyztbiTq2vHCsYDRMQxIXTFZcKjr/rz28QPiBrrB2Tgid5&#10;yLPexwJT7R78Q/dDKEUMYZ+iAhNCk0rpC0MW/dA1xJE7u9ZiiLAtpW7xEcNtLcdJMpUWK44NBhta&#10;GSouh5tVcB1vmhPZPdKOqbwVs535ep6UGvS75RxEoC78i//cWx3nT+D9SzxAZi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nZ6L78AAADbAAAADwAAAAAAAAAAAAAAAACh&#10;AgAAZHJzL2Rvd25yZXYueG1sUEsFBgAAAAAEAAQA+QAAAI0DAAAAAA==&#10;" strokecolor="#44546a [3215]">
                    <v:stroke endarrow="block"/>
                  </v:shape>
                  <v:shape id="Straight Arrow Connector 14" o:spid="_x0000_s1037" type="#_x0000_t32" style="position:absolute;left:51839;top:25751;width:0;height:257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iW78AAADbAAAADwAAAGRycy9kb3ducmV2LnhtbERPTYvCMBC9L/gfwgje1lQRd62mRQRF&#10;b67rxdvQjE2xmdQmav33RljY2zze5yzyztbiTq2vHCsYDRMQxIXTFZcKjr/rz28QPiBrrB2Tgid5&#10;yLPexwJT7R78Q/dDKEUMYZ+iAhNCk0rpC0MW/dA1xJE7u9ZiiLAtpW7xEcNtLcdJMpUWK44NBhta&#10;GSouh5tVcB1vmhPZPdKOqbwVs535ep6UGvS75RxEoC78i//cWx3nT+D9SzxAZi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Z/iW78AAADbAAAADwAAAAAAAAAAAAAAAACh&#10;AgAAZHJzL2Rvd25yZXYueG1sUEsFBgAAAAAEAAQA+QAAAI0DAAAAAA==&#10;" strokecolor="#44546a [3215]">
                    <v:stroke endarrow="block"/>
                  </v:shape>
                  <v:shape id="Straight Arrow Connector 15" o:spid="_x0000_s1038" type="#_x0000_t32" style="position:absolute;left:51839;top:33364;width:0;height:257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NHwL8AAADbAAAADwAAAGRycy9kb3ducmV2LnhtbERPTYvCMBC9L/gfwgje1lRBd62mRQRF&#10;b67rxdvQjE2xmdQmav33RljY2zze5yzyztbiTq2vHCsYDRMQxIXTFZcKjr/rz28QPiBrrB2Tgid5&#10;yLPexwJT7R78Q/dDKEUMYZ+iAhNCk0rpC0MW/dA1xJE7u9ZiiLAtpW7xEcNtLcdJMpUWK44NBhta&#10;GSouh5tVcB1vmhPZPdKOqbwVs535ep6UGvS75RxEoC78i//cWx3nT+D9SzxAZi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tNHwL8AAADbAAAADwAAAAAAAAAAAAAAAACh&#10;AgAAZHJzL2Rvd25yZXYueG1sUEsFBgAAAAAEAAQA+QAAAI0DAAAAAA==&#10;" strokecolor="#44546a [3215]">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6" o:spid="_x0000_s1039" type="#_x0000_t34" style="position:absolute;left:46504;top:38212;width:2572;height:8099;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XQr8IAAADbAAAADwAAAGRycy9kb3ducmV2LnhtbERPTWvCQBC9F/oflil4qxt7sJK6CSK0&#10;9CDYJl56G7NjEpOdXbJrTP99tyB4m8f7nHU+mV6MNPjWsoLFPAFBXFndcq3gUL4/r0D4gKyxt0wK&#10;fslDnj0+rDHV9srfNBahFjGEfYoKmhBcKqWvGjLo59YRR+5kB4MhwqGWesBrDDe9fEmSpTTYcmxo&#10;0NG2oaorLkbBanN+dW6rf3amLD6+guyO+7FTavY0bd5ABJrCXXxzf+o4fwn/v8QDZP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tXQr8IAAADbAAAADwAAAAAAAAAAAAAA&#10;AAChAgAAZHJzL2Rvd25yZXYueG1sUEsFBgAAAAAEAAQA+QAAAJADAAAAAA==&#10;" strokecolor="#44546a [3215]">
                    <v:stroke endarrow="block"/>
                  </v:shape>
                  <v:shape id="Elbow Connector 17" o:spid="_x0000_s1040" type="#_x0000_t34" style="position:absolute;left:54425;top:38390;width:2572;height:7743;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LQTsIAAADbAAAADwAAAGRycy9kb3ducmV2LnhtbERPyWrDMBC9F/oPYgq5hEZODklxIodi&#10;KISestW9TqTxQq2Ra6mO8/dRodDbPN46m+1oWzFQ7xvHCuazBASxdqbhSsH59Pb8AsIHZIOtY1Jw&#10;Iw/b7PFhg6lxVz7QcAyViCHsU1RQh9ClUnpdk0U/cx1x5ErXWwwR9pU0PV5juG3lIkmW0mLDsaHG&#10;jvKa9NfxxyoIeo/tqSje88+bHqaXj/y7tI1Sk6fxdQ0i0Bj+xX/unYnzV/D7SzxAZn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LQTsIAAADbAAAADwAAAAAAAAAAAAAA&#10;AAChAgAAZHJzL2Rvd25yZXYueG1sUEsFBgAAAAAEAAQA+QAAAJADAAAAAA==&#10;" strokecolor="#44546a [3215]">
                    <v:stroke endarrow="block"/>
                  </v:shape>
                  <v:shape id="Straight Arrow Connector 18" o:spid="_x0000_s1041" type="#_x0000_t32" style="position:absolute;left:50040;top:46068;width:3242;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ViasUAAADbAAAADwAAAGRycy9kb3ducmV2LnhtbESPT2/CMAzF75P4DpGRuI2UP0OoIyAE&#10;DE0aF9guu1mNaQqNUzUBum8/HybtZus9v/fzYtX5Wt2pjVVgA6NhBoq4CLbi0sDX59vzHFRMyBbr&#10;wGTghyKslr2nBeY2PPhI91MqlYRwzNGAS6nJtY6FI49xGBpi0c6h9ZhkbUttW3xIuK/1OMtm2mPF&#10;0uCwoY2j4nq6eQPTffk9+aCLO28nL2t7mO7nu2ZszKDfrV9BJerSv/nv+t0KvsDKLzKAXv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iViasUAAADbAAAADwAAAAAAAAAA&#10;AAAAAAChAgAAZHJzL2Rvd25yZXYueG1sUEsFBgAAAAAEAAQA+QAAAJMDAAAAAA==&#10;" strokecolor="#44546a [3215]">
                    <v:stroke endarrow="block"/>
                  </v:shape>
                  <v:shape id="Straight Arrow Connector 19" o:spid="_x0000_s1042" type="#_x0000_t32" style="position:absolute;left:43740;top:48588;width:4;height:305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5NxcAAAADbAAAADwAAAGRycy9kb3ducmV2LnhtbERPPWvDMBDdC/0P4grdarkemsaJYkIg&#10;Id5at0u2w7pYJtbJtZTY/vdVoNDtHu/z1sVkO3GjwbeOFbwmKQji2umWGwXfX/uXdxA+IGvsHJOC&#10;mTwUm8eHNebajfxJtyo0Ioawz1GBCaHPpfS1IYs+cT1x5M5usBgiHBqpBxxjuO1klqZv0mLLscFg&#10;TztD9aW6WgU/2aE/kf1AKpmaa70szWI+KfX8NG1XIAJN4V/85z7qOH8J91/iAXLz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ueTcXAAAAA2wAAAA8AAAAAAAAAAAAAAAAA&#10;oQIAAGRycy9kb3ducmV2LnhtbFBLBQYAAAAABAAEAPkAAACOAwAAAAA=&#10;" strokecolor="#44546a [3215]">
                    <v:stroke endarrow="block"/>
                  </v:shape>
                  <v:shape id="Straight Arrow Connector 20" o:spid="_x0000_s1043" type="#_x0000_t32" style="position:absolute;left:59582;top:48588;width:36;height:305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gu5b0AAADbAAAADwAAAGRycy9kb3ducmV2LnhtbERPuY7CMBDtkfgHa5DoiLMpOAIGrZBA&#10;0HE1dKN4No42HofYQPh7XCBRPr17sepsLR7U+sqxgp8kBUFcOF1xqeBy3oymIHxA1lg7JgUv8rBa&#10;9nsLzLV78pEep1CKGMI+RwUmhCaX0heGLPrENcSR+3OtxRBhW0rd4jOG21pmaTqWFiuODQYbWhsq&#10;/k93q+CWbZsr2QPSnqm8F7O9mbyuSg0H3e8cRKAufMUf904ryOL6+CX+ALl8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TILuW9AAAA2wAAAA8AAAAAAAAAAAAAAAAAoQIA&#10;AGRycy9kb3ducmV2LnhtbFBLBQYAAAAABAAEAPkAAACLAwAAAAA=&#10;" strokecolor="#44546a [3215]">
                    <v:stroke endarrow="block"/>
                  </v:shape>
                  <w10:wrap type="none"/>
                  <w10:anchorlock/>
                </v:group>
              </w:pict>
            </w:r>
          </w:p>
          <w:p w:rsidR="00575753" w:rsidRPr="00656F02" w:rsidRDefault="00575753" w:rsidP="00575753">
            <w:pPr>
              <w:rPr>
                <w:rFonts w:asciiTheme="minorHAnsi" w:hAnsiTheme="minorHAnsi" w:cstheme="minorHAnsi"/>
                <w:lang w:val="en-GB"/>
              </w:rPr>
            </w:pPr>
          </w:p>
          <w:p w:rsidR="00101266" w:rsidRPr="00101266" w:rsidRDefault="00101266" w:rsidP="00312D68">
            <w:pPr>
              <w:pStyle w:val="CitrusBodytext"/>
              <w:numPr>
                <w:ilvl w:val="0"/>
                <w:numId w:val="13"/>
              </w:numPr>
              <w:spacing w:after="0"/>
              <w:ind w:left="270" w:hanging="270"/>
              <w:rPr>
                <w:rFonts w:asciiTheme="minorHAnsi" w:hAnsiTheme="minorHAnsi"/>
                <w:b/>
                <w:bCs/>
                <w:lang w:val="en-GB"/>
              </w:rPr>
            </w:pPr>
            <w:r w:rsidRPr="00101266">
              <w:rPr>
                <w:rFonts w:asciiTheme="minorHAnsi" w:hAnsiTheme="minorHAnsi"/>
                <w:b/>
                <w:bCs/>
                <w:lang w:val="en-GB"/>
              </w:rPr>
              <w:t xml:space="preserve">Stakeholder Grievance </w:t>
            </w:r>
            <w:bookmarkEnd w:id="2"/>
            <w:bookmarkEnd w:id="3"/>
            <w:r w:rsidRPr="00101266">
              <w:rPr>
                <w:rFonts w:asciiTheme="minorHAnsi" w:hAnsiTheme="minorHAnsi"/>
                <w:b/>
                <w:bCs/>
                <w:lang w:val="en-GB"/>
              </w:rPr>
              <w:t>Procedure</w:t>
            </w:r>
            <w:bookmarkEnd w:id="4"/>
            <w:r>
              <w:rPr>
                <w:rFonts w:asciiTheme="minorHAnsi" w:hAnsiTheme="minorHAnsi"/>
                <w:b/>
                <w:bCs/>
                <w:lang w:val="en-GB"/>
              </w:rPr>
              <w:t xml:space="preserve"> for the Ghabawi Landfill</w:t>
            </w:r>
          </w:p>
          <w:p w:rsidR="00101266" w:rsidRDefault="00101266" w:rsidP="00101266">
            <w:pPr>
              <w:jc w:val="both"/>
              <w:rPr>
                <w:color w:val="000000"/>
              </w:rPr>
            </w:pPr>
            <w:r w:rsidRPr="00101266">
              <w:rPr>
                <w:color w:val="000000"/>
              </w:rPr>
              <w:t xml:space="preserve">GAM will implement a Grievance Procedure to ensure that it is responsive to any concerns and complaints particularly from affected stakeholders and communities. </w:t>
            </w:r>
          </w:p>
          <w:p w:rsidR="00101266" w:rsidRPr="00101266" w:rsidRDefault="00101266" w:rsidP="00101266">
            <w:pPr>
              <w:jc w:val="both"/>
              <w:rPr>
                <w:color w:val="000000"/>
              </w:rPr>
            </w:pPr>
          </w:p>
          <w:p w:rsidR="00101266" w:rsidRPr="00101266" w:rsidRDefault="00101266" w:rsidP="00101266">
            <w:pPr>
              <w:jc w:val="both"/>
              <w:rPr>
                <w:b/>
                <w:bCs/>
                <w:i/>
                <w:iCs/>
                <w:color w:val="000000"/>
                <w:u w:val="double"/>
              </w:rPr>
            </w:pPr>
            <w:r w:rsidRPr="00101266">
              <w:rPr>
                <w:b/>
                <w:bCs/>
                <w:i/>
                <w:iCs/>
                <w:color w:val="000000"/>
                <w:u w:val="double"/>
              </w:rPr>
              <w:t>Grievance Procedure</w:t>
            </w:r>
          </w:p>
          <w:p w:rsidR="00101266" w:rsidRPr="00101266" w:rsidRDefault="00101266" w:rsidP="003A0600">
            <w:pPr>
              <w:pStyle w:val="ListParagraph"/>
              <w:numPr>
                <w:ilvl w:val="0"/>
                <w:numId w:val="19"/>
              </w:numPr>
              <w:rPr>
                <w:rFonts w:asciiTheme="minorHAnsi" w:hAnsiTheme="minorHAnsi" w:cs="Arial"/>
                <w:color w:val="000000"/>
              </w:rPr>
            </w:pPr>
            <w:r w:rsidRPr="00101266">
              <w:rPr>
                <w:rFonts w:cs="Arial"/>
                <w:color w:val="000000"/>
              </w:rPr>
              <w:t>Primarily, all grievances will be received through communication channels including:</w:t>
            </w:r>
          </w:p>
          <w:p w:rsidR="00101266" w:rsidRPr="00101266" w:rsidRDefault="00101266" w:rsidP="00312D68">
            <w:pPr>
              <w:pStyle w:val="ECOBullets"/>
              <w:numPr>
                <w:ilvl w:val="0"/>
                <w:numId w:val="15"/>
              </w:numPr>
              <w:spacing w:after="0"/>
              <w:rPr>
                <w:rFonts w:asciiTheme="minorHAnsi" w:hAnsiTheme="minorHAnsi"/>
                <w:sz w:val="20"/>
              </w:rPr>
            </w:pPr>
            <w:r w:rsidRPr="00101266">
              <w:rPr>
                <w:rFonts w:asciiTheme="minorHAnsi" w:hAnsiTheme="minorHAnsi"/>
                <w:sz w:val="20"/>
              </w:rPr>
              <w:lastRenderedPageBreak/>
              <w:t xml:space="preserve">GAM Complaints Direct Line: 0096264636111      </w:t>
            </w:r>
          </w:p>
          <w:p w:rsidR="00101266" w:rsidRPr="00101266" w:rsidRDefault="00101266" w:rsidP="00312D68">
            <w:pPr>
              <w:pStyle w:val="ECOBullets"/>
              <w:numPr>
                <w:ilvl w:val="0"/>
                <w:numId w:val="15"/>
              </w:numPr>
              <w:spacing w:after="0"/>
              <w:rPr>
                <w:rFonts w:asciiTheme="minorHAnsi" w:hAnsiTheme="minorHAnsi"/>
                <w:sz w:val="20"/>
              </w:rPr>
            </w:pPr>
            <w:r w:rsidRPr="00101266">
              <w:rPr>
                <w:rFonts w:asciiTheme="minorHAnsi" w:hAnsiTheme="minorHAnsi"/>
                <w:sz w:val="20"/>
              </w:rPr>
              <w:t xml:space="preserve">GAM Complaints E-mail Address: </w:t>
            </w:r>
            <w:hyperlink r:id="rId7" w:history="1">
              <w:r w:rsidRPr="006154C7">
                <w:rPr>
                  <w:rStyle w:val="Hyperlink"/>
                  <w:rFonts w:asciiTheme="minorHAnsi" w:hAnsiTheme="minorHAnsi"/>
                  <w:sz w:val="20"/>
                </w:rPr>
                <w:t>shakawi.dwn@ammancity.gov.jo</w:t>
              </w:r>
            </w:hyperlink>
            <w:r>
              <w:rPr>
                <w:rFonts w:asciiTheme="minorHAnsi" w:hAnsiTheme="minorHAnsi"/>
                <w:sz w:val="20"/>
              </w:rPr>
              <w:t xml:space="preserve"> </w:t>
            </w:r>
          </w:p>
          <w:p w:rsidR="00101266" w:rsidRPr="00101266" w:rsidRDefault="00101266" w:rsidP="00312D68">
            <w:pPr>
              <w:pStyle w:val="ECOBullets"/>
              <w:numPr>
                <w:ilvl w:val="0"/>
                <w:numId w:val="15"/>
              </w:numPr>
              <w:spacing w:after="0"/>
              <w:rPr>
                <w:rFonts w:asciiTheme="minorHAnsi" w:hAnsiTheme="minorHAnsi"/>
                <w:sz w:val="20"/>
              </w:rPr>
            </w:pPr>
            <w:proofErr w:type="spellStart"/>
            <w:r w:rsidRPr="00101266">
              <w:rPr>
                <w:rFonts w:asciiTheme="minorHAnsi" w:hAnsiTheme="minorHAnsi"/>
                <w:sz w:val="20"/>
              </w:rPr>
              <w:t>GAM’s</w:t>
            </w:r>
            <w:proofErr w:type="spellEnd"/>
            <w:r w:rsidRPr="00101266">
              <w:rPr>
                <w:rFonts w:asciiTheme="minorHAnsi" w:hAnsiTheme="minorHAnsi"/>
                <w:sz w:val="20"/>
              </w:rPr>
              <w:t xml:space="preserve"> Social Media platforms (</w:t>
            </w:r>
            <w:proofErr w:type="spellStart"/>
            <w:r w:rsidRPr="00101266">
              <w:rPr>
                <w:rFonts w:asciiTheme="minorHAnsi" w:hAnsiTheme="minorHAnsi"/>
                <w:sz w:val="20"/>
              </w:rPr>
              <w:t>Facebook</w:t>
            </w:r>
            <w:proofErr w:type="spellEnd"/>
            <w:r w:rsidRPr="00101266">
              <w:rPr>
                <w:rFonts w:asciiTheme="minorHAnsi" w:hAnsiTheme="minorHAnsi"/>
                <w:sz w:val="20"/>
              </w:rPr>
              <w:t xml:space="preserve"> and Twitter)</w:t>
            </w:r>
          </w:p>
          <w:p w:rsidR="00101266" w:rsidRPr="00101266" w:rsidRDefault="00101266" w:rsidP="00312D68">
            <w:pPr>
              <w:pStyle w:val="ECOBullets"/>
              <w:numPr>
                <w:ilvl w:val="0"/>
                <w:numId w:val="15"/>
              </w:numPr>
              <w:spacing w:after="0"/>
              <w:rPr>
                <w:rFonts w:asciiTheme="minorHAnsi" w:hAnsiTheme="minorHAnsi"/>
                <w:sz w:val="20"/>
              </w:rPr>
            </w:pPr>
            <w:r w:rsidRPr="00101266">
              <w:rPr>
                <w:rFonts w:asciiTheme="minorHAnsi" w:hAnsiTheme="minorHAnsi"/>
                <w:sz w:val="20"/>
              </w:rPr>
              <w:t>Hawa Amman Radio (FM 105.9)</w:t>
            </w:r>
          </w:p>
          <w:p w:rsidR="00101266" w:rsidRPr="00101266" w:rsidRDefault="00101266" w:rsidP="00312D68">
            <w:pPr>
              <w:pStyle w:val="ECOBullets"/>
              <w:numPr>
                <w:ilvl w:val="0"/>
                <w:numId w:val="14"/>
              </w:numPr>
              <w:spacing w:after="0"/>
              <w:ind w:left="1080"/>
              <w:rPr>
                <w:rFonts w:asciiTheme="minorHAnsi" w:hAnsiTheme="minorHAnsi"/>
                <w:sz w:val="20"/>
              </w:rPr>
            </w:pPr>
            <w:proofErr w:type="spellStart"/>
            <w:r w:rsidRPr="00101266">
              <w:rPr>
                <w:rFonts w:asciiTheme="minorHAnsi" w:hAnsiTheme="minorHAnsi"/>
                <w:sz w:val="20"/>
              </w:rPr>
              <w:t>GAM’s</w:t>
            </w:r>
            <w:proofErr w:type="spellEnd"/>
            <w:r w:rsidRPr="00101266">
              <w:rPr>
                <w:rFonts w:asciiTheme="minorHAnsi" w:hAnsiTheme="minorHAnsi"/>
                <w:sz w:val="20"/>
              </w:rPr>
              <w:t xml:space="preserve"> Smart Phone Application: </w:t>
            </w:r>
            <w:proofErr w:type="spellStart"/>
            <w:r w:rsidRPr="00101266">
              <w:rPr>
                <w:rFonts w:cs="Calibri"/>
                <w:sz w:val="20"/>
                <w:szCs w:val="18"/>
              </w:rPr>
              <w:t>GAMAPP</w:t>
            </w:r>
            <w:proofErr w:type="spellEnd"/>
            <w:r w:rsidRPr="00101266">
              <w:rPr>
                <w:rFonts w:asciiTheme="minorHAnsi" w:hAnsiTheme="minorHAnsi"/>
                <w:sz w:val="20"/>
              </w:rPr>
              <w:t xml:space="preserve"> </w:t>
            </w:r>
          </w:p>
          <w:p w:rsidR="00101266" w:rsidRPr="00101266" w:rsidRDefault="00101266" w:rsidP="00312D68">
            <w:pPr>
              <w:pStyle w:val="ECOBullets"/>
              <w:numPr>
                <w:ilvl w:val="0"/>
                <w:numId w:val="15"/>
              </w:numPr>
              <w:spacing w:after="0"/>
              <w:rPr>
                <w:rFonts w:asciiTheme="minorHAnsi" w:hAnsiTheme="minorHAnsi"/>
                <w:sz w:val="20"/>
              </w:rPr>
            </w:pPr>
            <w:r w:rsidRPr="00101266">
              <w:rPr>
                <w:rFonts w:asciiTheme="minorHAnsi" w:hAnsiTheme="minorHAnsi"/>
                <w:sz w:val="20"/>
              </w:rPr>
              <w:t xml:space="preserve">Uhud District representatives, the Community Liaison Officers and the Female Community Liaison Supporting the </w:t>
            </w:r>
            <w:proofErr w:type="spellStart"/>
            <w:r w:rsidRPr="00101266">
              <w:rPr>
                <w:rFonts w:asciiTheme="minorHAnsi" w:hAnsiTheme="minorHAnsi"/>
                <w:sz w:val="20"/>
              </w:rPr>
              <w:t>CLO</w:t>
            </w:r>
            <w:proofErr w:type="spellEnd"/>
            <w:r w:rsidRPr="00101266">
              <w:rPr>
                <w:rFonts w:asciiTheme="minorHAnsi" w:hAnsiTheme="minorHAnsi"/>
                <w:sz w:val="20"/>
              </w:rPr>
              <w:t xml:space="preserve"> from the Uhud District.</w:t>
            </w:r>
          </w:p>
          <w:p w:rsidR="00101266" w:rsidRPr="00101266" w:rsidRDefault="00101266" w:rsidP="00312D68">
            <w:pPr>
              <w:pStyle w:val="ECOBullets"/>
              <w:numPr>
                <w:ilvl w:val="0"/>
                <w:numId w:val="14"/>
              </w:numPr>
              <w:spacing w:after="0"/>
              <w:ind w:left="1080"/>
              <w:rPr>
                <w:rFonts w:asciiTheme="minorHAnsi" w:hAnsiTheme="minorHAnsi"/>
                <w:sz w:val="20"/>
              </w:rPr>
            </w:pPr>
            <w:r w:rsidRPr="00101266">
              <w:rPr>
                <w:rFonts w:asciiTheme="minorHAnsi" w:hAnsiTheme="minorHAnsi"/>
                <w:sz w:val="20"/>
              </w:rPr>
              <w:t>Uhud District: 00962 6 4020410</w:t>
            </w:r>
          </w:p>
          <w:p w:rsidR="00101266" w:rsidRDefault="00101266" w:rsidP="00312D68">
            <w:pPr>
              <w:pStyle w:val="ECOBullets"/>
              <w:numPr>
                <w:ilvl w:val="0"/>
                <w:numId w:val="14"/>
              </w:numPr>
              <w:spacing w:after="0"/>
              <w:ind w:left="1080"/>
              <w:rPr>
                <w:rFonts w:asciiTheme="minorHAnsi" w:hAnsiTheme="minorHAnsi"/>
                <w:sz w:val="20"/>
              </w:rPr>
            </w:pPr>
            <w:proofErr w:type="spellStart"/>
            <w:r w:rsidRPr="00101266">
              <w:rPr>
                <w:rFonts w:asciiTheme="minorHAnsi" w:hAnsiTheme="minorHAnsi"/>
                <w:sz w:val="20"/>
              </w:rPr>
              <w:t>CLO</w:t>
            </w:r>
            <w:proofErr w:type="spellEnd"/>
            <w:r w:rsidRPr="00101266">
              <w:rPr>
                <w:rFonts w:asciiTheme="minorHAnsi" w:hAnsiTheme="minorHAnsi"/>
                <w:sz w:val="20"/>
              </w:rPr>
              <w:t xml:space="preserve">: </w:t>
            </w:r>
          </w:p>
          <w:p w:rsidR="00E76D23" w:rsidRPr="00E76D23" w:rsidRDefault="00E76D23" w:rsidP="00E76D23">
            <w:pPr>
              <w:pStyle w:val="ECOBullets"/>
              <w:numPr>
                <w:ilvl w:val="0"/>
                <w:numId w:val="0"/>
              </w:numPr>
              <w:spacing w:after="0"/>
              <w:ind w:left="1080"/>
              <w:rPr>
                <w:rFonts w:asciiTheme="minorHAnsi" w:hAnsiTheme="minorHAnsi"/>
                <w:sz w:val="20"/>
              </w:rPr>
            </w:pPr>
            <w:r w:rsidRPr="00E76D23">
              <w:rPr>
                <w:rFonts w:asciiTheme="minorHAnsi" w:hAnsiTheme="minorHAnsi"/>
                <w:sz w:val="20"/>
              </w:rPr>
              <w:t xml:space="preserve">Eng. Osama Abdel </w:t>
            </w:r>
            <w:proofErr w:type="spellStart"/>
            <w:r w:rsidRPr="00E76D23">
              <w:rPr>
                <w:rFonts w:asciiTheme="minorHAnsi" w:hAnsiTheme="minorHAnsi"/>
                <w:sz w:val="20"/>
              </w:rPr>
              <w:t>lateif</w:t>
            </w:r>
            <w:proofErr w:type="spellEnd"/>
            <w:r w:rsidRPr="00E76D23">
              <w:rPr>
                <w:rFonts w:asciiTheme="minorHAnsi" w:hAnsiTheme="minorHAnsi"/>
                <w:sz w:val="20"/>
              </w:rPr>
              <w:t xml:space="preserve"> Abu Rumman</w:t>
            </w:r>
          </w:p>
          <w:p w:rsidR="00E76D23" w:rsidRPr="00E76D23" w:rsidRDefault="00E76D23" w:rsidP="00E76D23">
            <w:pPr>
              <w:pStyle w:val="ECOBullets"/>
              <w:numPr>
                <w:ilvl w:val="0"/>
                <w:numId w:val="0"/>
              </w:numPr>
              <w:spacing w:after="0"/>
              <w:ind w:left="1080"/>
              <w:rPr>
                <w:rFonts w:asciiTheme="minorHAnsi" w:hAnsiTheme="minorHAnsi"/>
                <w:sz w:val="20"/>
              </w:rPr>
            </w:pPr>
            <w:proofErr w:type="spellStart"/>
            <w:r w:rsidRPr="00E76D23">
              <w:rPr>
                <w:rFonts w:asciiTheme="minorHAnsi" w:hAnsiTheme="minorHAnsi"/>
                <w:sz w:val="20"/>
              </w:rPr>
              <w:t>CLO</w:t>
            </w:r>
            <w:proofErr w:type="spellEnd"/>
            <w:r w:rsidRPr="00E76D23">
              <w:rPr>
                <w:rFonts w:asciiTheme="minorHAnsi" w:hAnsiTheme="minorHAnsi"/>
                <w:sz w:val="20"/>
              </w:rPr>
              <w:t xml:space="preserve"> for  Gh</w:t>
            </w:r>
            <w:r>
              <w:rPr>
                <w:rFonts w:asciiTheme="minorHAnsi" w:hAnsiTheme="minorHAnsi"/>
                <w:sz w:val="20"/>
              </w:rPr>
              <w:t>a</w:t>
            </w:r>
            <w:r w:rsidRPr="00E76D23">
              <w:rPr>
                <w:rFonts w:asciiTheme="minorHAnsi" w:hAnsiTheme="minorHAnsi"/>
                <w:sz w:val="20"/>
              </w:rPr>
              <w:t>bawi</w:t>
            </w:r>
            <w:r>
              <w:rPr>
                <w:rFonts w:asciiTheme="minorHAnsi" w:hAnsiTheme="minorHAnsi"/>
                <w:sz w:val="20"/>
              </w:rPr>
              <w:t xml:space="preserve"> Landfill and </w:t>
            </w:r>
            <w:proofErr w:type="spellStart"/>
            <w:r>
              <w:rPr>
                <w:rFonts w:asciiTheme="minorHAnsi" w:hAnsiTheme="minorHAnsi"/>
                <w:sz w:val="20"/>
              </w:rPr>
              <w:t>Sh</w:t>
            </w:r>
            <w:r w:rsidRPr="00E76D23">
              <w:rPr>
                <w:rFonts w:asciiTheme="minorHAnsi" w:hAnsiTheme="minorHAnsi"/>
                <w:sz w:val="20"/>
              </w:rPr>
              <w:t>aer</w:t>
            </w:r>
            <w:proofErr w:type="spellEnd"/>
            <w:r>
              <w:rPr>
                <w:rFonts w:asciiTheme="minorHAnsi" w:hAnsiTheme="minorHAnsi"/>
                <w:sz w:val="20"/>
              </w:rPr>
              <w:t xml:space="preserve"> Waste Transfer Station</w:t>
            </w:r>
          </w:p>
          <w:p w:rsidR="00E76D23" w:rsidRPr="00E76D23" w:rsidRDefault="00E76D23" w:rsidP="00E76D23">
            <w:pPr>
              <w:pStyle w:val="ECOBullets"/>
              <w:numPr>
                <w:ilvl w:val="0"/>
                <w:numId w:val="0"/>
              </w:numPr>
              <w:spacing w:after="0"/>
              <w:ind w:left="1080"/>
              <w:rPr>
                <w:rFonts w:asciiTheme="minorHAnsi" w:hAnsiTheme="minorHAnsi"/>
                <w:sz w:val="20"/>
              </w:rPr>
            </w:pPr>
            <w:r w:rsidRPr="00E76D23">
              <w:rPr>
                <w:rFonts w:asciiTheme="minorHAnsi" w:hAnsiTheme="minorHAnsi"/>
                <w:sz w:val="20"/>
              </w:rPr>
              <w:t>Great Amman Municipality</w:t>
            </w:r>
          </w:p>
          <w:p w:rsidR="00E76D23" w:rsidRPr="00E76D23" w:rsidRDefault="00E76D23" w:rsidP="00E76D23">
            <w:pPr>
              <w:pStyle w:val="ECOBullets"/>
              <w:numPr>
                <w:ilvl w:val="0"/>
                <w:numId w:val="0"/>
              </w:numPr>
              <w:spacing w:after="0"/>
              <w:ind w:left="1080"/>
              <w:rPr>
                <w:rFonts w:asciiTheme="minorHAnsi" w:hAnsiTheme="minorHAnsi"/>
                <w:sz w:val="20"/>
              </w:rPr>
            </w:pPr>
            <w:r w:rsidRPr="00E76D23">
              <w:rPr>
                <w:rFonts w:asciiTheme="minorHAnsi" w:hAnsiTheme="minorHAnsi"/>
                <w:sz w:val="20"/>
              </w:rPr>
              <w:t xml:space="preserve">Department </w:t>
            </w:r>
            <w:r>
              <w:rPr>
                <w:rFonts w:asciiTheme="minorHAnsi" w:hAnsiTheme="minorHAnsi"/>
                <w:sz w:val="20"/>
              </w:rPr>
              <w:t>of Studies a</w:t>
            </w:r>
            <w:r w:rsidRPr="00E76D23">
              <w:rPr>
                <w:rFonts w:asciiTheme="minorHAnsi" w:hAnsiTheme="minorHAnsi"/>
                <w:sz w:val="20"/>
              </w:rPr>
              <w:t>nd Environment Projects</w:t>
            </w:r>
          </w:p>
          <w:p w:rsidR="00E76D23" w:rsidRPr="00E76D23" w:rsidRDefault="00E76D23" w:rsidP="00E76D23">
            <w:pPr>
              <w:pStyle w:val="ECOBullets"/>
              <w:numPr>
                <w:ilvl w:val="0"/>
                <w:numId w:val="0"/>
              </w:numPr>
              <w:spacing w:after="0"/>
              <w:ind w:left="1080"/>
              <w:rPr>
                <w:rFonts w:asciiTheme="minorHAnsi" w:hAnsiTheme="minorHAnsi"/>
                <w:sz w:val="20"/>
              </w:rPr>
            </w:pPr>
            <w:r>
              <w:rPr>
                <w:rFonts w:asciiTheme="minorHAnsi" w:hAnsiTheme="minorHAnsi"/>
                <w:sz w:val="20"/>
              </w:rPr>
              <w:t xml:space="preserve">Mobile Number: </w:t>
            </w:r>
            <w:r w:rsidRPr="00E76D23">
              <w:rPr>
                <w:rFonts w:asciiTheme="minorHAnsi" w:hAnsiTheme="minorHAnsi"/>
                <w:sz w:val="20"/>
              </w:rPr>
              <w:t>00962798686111</w:t>
            </w:r>
          </w:p>
          <w:p w:rsidR="00E76D23" w:rsidRPr="00E76D23" w:rsidRDefault="00E76D23" w:rsidP="00E76D23">
            <w:pPr>
              <w:pStyle w:val="ECOBullets"/>
              <w:numPr>
                <w:ilvl w:val="0"/>
                <w:numId w:val="0"/>
              </w:numPr>
              <w:spacing w:after="0"/>
              <w:ind w:left="1080"/>
              <w:rPr>
                <w:rFonts w:asciiTheme="minorHAnsi" w:hAnsiTheme="minorHAnsi"/>
                <w:sz w:val="20"/>
              </w:rPr>
            </w:pPr>
            <w:r w:rsidRPr="00E76D23">
              <w:rPr>
                <w:rFonts w:asciiTheme="minorHAnsi" w:hAnsiTheme="minorHAnsi"/>
                <w:sz w:val="20"/>
              </w:rPr>
              <w:t>Hot line of GAM</w:t>
            </w:r>
            <w:r>
              <w:rPr>
                <w:rFonts w:asciiTheme="minorHAnsi" w:hAnsiTheme="minorHAnsi"/>
                <w:sz w:val="20"/>
              </w:rPr>
              <w:t>: 065528783 / 065343690</w:t>
            </w:r>
          </w:p>
          <w:p w:rsidR="00E76D23" w:rsidRPr="00E76D23" w:rsidRDefault="00E76D23" w:rsidP="00E76D23">
            <w:pPr>
              <w:pStyle w:val="ECOBullets"/>
              <w:numPr>
                <w:ilvl w:val="0"/>
                <w:numId w:val="0"/>
              </w:numPr>
              <w:spacing w:after="0"/>
              <w:ind w:left="1080"/>
              <w:rPr>
                <w:rFonts w:asciiTheme="minorHAnsi" w:hAnsiTheme="minorHAnsi"/>
                <w:sz w:val="20"/>
              </w:rPr>
            </w:pPr>
            <w:proofErr w:type="spellStart"/>
            <w:r w:rsidRPr="00E76D23">
              <w:rPr>
                <w:rFonts w:asciiTheme="minorHAnsi" w:hAnsiTheme="minorHAnsi"/>
                <w:sz w:val="20"/>
              </w:rPr>
              <w:t>CLO</w:t>
            </w:r>
            <w:proofErr w:type="spellEnd"/>
            <w:r w:rsidRPr="00E76D23">
              <w:rPr>
                <w:rFonts w:asciiTheme="minorHAnsi" w:hAnsiTheme="minorHAnsi"/>
                <w:sz w:val="20"/>
              </w:rPr>
              <w:t xml:space="preserve"> Email: Osaksr99@gmail.com</w:t>
            </w:r>
          </w:p>
          <w:p w:rsidR="00E76D23" w:rsidRDefault="00101266" w:rsidP="00312D68">
            <w:pPr>
              <w:pStyle w:val="ECOBullets"/>
              <w:numPr>
                <w:ilvl w:val="0"/>
                <w:numId w:val="14"/>
              </w:numPr>
              <w:spacing w:after="0"/>
              <w:ind w:left="1080"/>
              <w:rPr>
                <w:rFonts w:asciiTheme="minorHAnsi" w:hAnsiTheme="minorHAnsi"/>
                <w:sz w:val="20"/>
              </w:rPr>
            </w:pPr>
            <w:r w:rsidRPr="00101266">
              <w:rPr>
                <w:rFonts w:asciiTheme="minorHAnsi" w:hAnsiTheme="minorHAnsi"/>
                <w:sz w:val="20"/>
              </w:rPr>
              <w:t xml:space="preserve">Female Community Liaison Supporting the </w:t>
            </w:r>
            <w:proofErr w:type="spellStart"/>
            <w:r w:rsidRPr="00101266">
              <w:rPr>
                <w:rFonts w:asciiTheme="minorHAnsi" w:hAnsiTheme="minorHAnsi"/>
                <w:sz w:val="20"/>
              </w:rPr>
              <w:t>CLO</w:t>
            </w:r>
            <w:proofErr w:type="spellEnd"/>
            <w:r w:rsidRPr="00101266">
              <w:rPr>
                <w:rFonts w:asciiTheme="minorHAnsi" w:hAnsiTheme="minorHAnsi"/>
                <w:sz w:val="20"/>
              </w:rPr>
              <w:t xml:space="preserve"> from the Uhud District: </w:t>
            </w:r>
          </w:p>
          <w:p w:rsidR="00E76D23" w:rsidRDefault="00101266" w:rsidP="00E76D23">
            <w:pPr>
              <w:pStyle w:val="ECOBullets"/>
              <w:numPr>
                <w:ilvl w:val="0"/>
                <w:numId w:val="0"/>
              </w:numPr>
              <w:spacing w:after="0"/>
              <w:ind w:left="1080"/>
              <w:rPr>
                <w:rFonts w:asciiTheme="minorHAnsi" w:hAnsiTheme="minorHAnsi"/>
                <w:sz w:val="20"/>
              </w:rPr>
            </w:pPr>
            <w:proofErr w:type="spellStart"/>
            <w:r w:rsidRPr="00101266">
              <w:rPr>
                <w:rFonts w:asciiTheme="minorHAnsi" w:hAnsiTheme="minorHAnsi"/>
                <w:sz w:val="20"/>
              </w:rPr>
              <w:t>Amal</w:t>
            </w:r>
            <w:proofErr w:type="spellEnd"/>
            <w:r w:rsidRPr="00101266">
              <w:rPr>
                <w:rFonts w:asciiTheme="minorHAnsi" w:hAnsiTheme="minorHAnsi"/>
                <w:sz w:val="20"/>
              </w:rPr>
              <w:t xml:space="preserve"> </w:t>
            </w:r>
            <w:proofErr w:type="spellStart"/>
            <w:r w:rsidRPr="00101266">
              <w:rPr>
                <w:rFonts w:asciiTheme="minorHAnsi" w:hAnsiTheme="minorHAnsi"/>
                <w:sz w:val="20"/>
              </w:rPr>
              <w:t>AlJbour</w:t>
            </w:r>
            <w:proofErr w:type="spellEnd"/>
            <w:r w:rsidR="00E76D23">
              <w:rPr>
                <w:rFonts w:asciiTheme="minorHAnsi" w:hAnsiTheme="minorHAnsi"/>
                <w:sz w:val="20"/>
              </w:rPr>
              <w:t xml:space="preserve"> </w:t>
            </w:r>
          </w:p>
          <w:p w:rsidR="00101266" w:rsidRPr="00E76D23" w:rsidRDefault="00E76D23" w:rsidP="00E76D23">
            <w:pPr>
              <w:pStyle w:val="ECOBullets"/>
              <w:numPr>
                <w:ilvl w:val="0"/>
                <w:numId w:val="0"/>
              </w:numPr>
              <w:spacing w:after="0"/>
              <w:ind w:left="1080"/>
              <w:rPr>
                <w:rFonts w:asciiTheme="minorHAnsi" w:hAnsiTheme="minorHAnsi"/>
                <w:sz w:val="20"/>
              </w:rPr>
            </w:pPr>
            <w:r>
              <w:rPr>
                <w:rFonts w:asciiTheme="minorHAnsi" w:hAnsiTheme="minorHAnsi"/>
                <w:sz w:val="20"/>
              </w:rPr>
              <w:t xml:space="preserve">Mobile Number: </w:t>
            </w:r>
            <w:r w:rsidR="00101266" w:rsidRPr="00E76D23">
              <w:rPr>
                <w:rFonts w:asciiTheme="minorHAnsi" w:hAnsiTheme="minorHAnsi"/>
                <w:sz w:val="20"/>
              </w:rPr>
              <w:t>00962 79 6595909</w:t>
            </w:r>
          </w:p>
          <w:p w:rsidR="00101266" w:rsidRPr="00101266" w:rsidRDefault="00101266" w:rsidP="00312D68">
            <w:pPr>
              <w:pStyle w:val="ECOBullets"/>
              <w:numPr>
                <w:ilvl w:val="0"/>
                <w:numId w:val="15"/>
              </w:numPr>
              <w:spacing w:after="0"/>
              <w:rPr>
                <w:rFonts w:asciiTheme="minorHAnsi" w:hAnsiTheme="minorHAnsi"/>
                <w:sz w:val="20"/>
              </w:rPr>
            </w:pPr>
            <w:r w:rsidRPr="00101266">
              <w:rPr>
                <w:rFonts w:asciiTheme="minorHAnsi" w:hAnsiTheme="minorHAnsi"/>
                <w:sz w:val="20"/>
              </w:rPr>
              <w:t>Entrance Office/gate of the Ghabawi Municipal Waste Landfill</w:t>
            </w:r>
          </w:p>
          <w:p w:rsidR="00101266" w:rsidRDefault="00E22973" w:rsidP="00FD33C2">
            <w:pPr>
              <w:pStyle w:val="ECOBullets"/>
              <w:numPr>
                <w:ilvl w:val="0"/>
                <w:numId w:val="0"/>
              </w:numPr>
              <w:tabs>
                <w:tab w:val="left" w:pos="5977"/>
              </w:tabs>
              <w:spacing w:after="0"/>
              <w:ind w:left="720"/>
              <w:rPr>
                <w:rFonts w:asciiTheme="minorHAnsi" w:hAnsiTheme="minorHAnsi"/>
                <w:sz w:val="20"/>
              </w:rPr>
            </w:pPr>
            <w:r w:rsidRPr="00E22973">
              <w:rPr>
                <w:rFonts w:asciiTheme="minorHAnsi" w:hAnsiTheme="minorHAnsi"/>
                <w:sz w:val="20"/>
              </w:rPr>
              <w:t xml:space="preserve">Eng Abdallah </w:t>
            </w:r>
            <w:proofErr w:type="spellStart"/>
            <w:r w:rsidR="00FD33C2">
              <w:rPr>
                <w:rFonts w:asciiTheme="minorHAnsi" w:hAnsiTheme="minorHAnsi"/>
                <w:sz w:val="20"/>
              </w:rPr>
              <w:t>Th</w:t>
            </w:r>
            <w:r w:rsidRPr="00E22973">
              <w:rPr>
                <w:rFonts w:asciiTheme="minorHAnsi" w:hAnsiTheme="minorHAnsi"/>
                <w:sz w:val="20"/>
              </w:rPr>
              <w:t>ne</w:t>
            </w:r>
            <w:r w:rsidR="00FD33C2">
              <w:rPr>
                <w:rFonts w:asciiTheme="minorHAnsi" w:hAnsiTheme="minorHAnsi"/>
                <w:sz w:val="20"/>
              </w:rPr>
              <w:t>i</w:t>
            </w:r>
            <w:r w:rsidRPr="00E22973">
              <w:rPr>
                <w:rFonts w:asciiTheme="minorHAnsi" w:hAnsiTheme="minorHAnsi"/>
                <w:sz w:val="20"/>
              </w:rPr>
              <w:t>bat</w:t>
            </w:r>
            <w:proofErr w:type="spellEnd"/>
            <w:r w:rsidRPr="00E22973">
              <w:rPr>
                <w:rFonts w:asciiTheme="minorHAnsi" w:hAnsiTheme="minorHAnsi"/>
                <w:sz w:val="20"/>
              </w:rPr>
              <w:t xml:space="preserve"> 00962 79 053696</w:t>
            </w:r>
            <w:r w:rsidR="00BF58E6">
              <w:rPr>
                <w:rFonts w:asciiTheme="minorHAnsi" w:hAnsiTheme="minorHAnsi"/>
                <w:sz w:val="20"/>
              </w:rPr>
              <w:tab/>
            </w:r>
          </w:p>
          <w:p w:rsidR="00BF58E6" w:rsidRPr="00101266" w:rsidRDefault="00BF58E6" w:rsidP="00BF58E6">
            <w:pPr>
              <w:pStyle w:val="ECOBullets"/>
              <w:numPr>
                <w:ilvl w:val="0"/>
                <w:numId w:val="0"/>
              </w:numPr>
              <w:tabs>
                <w:tab w:val="left" w:pos="5977"/>
              </w:tabs>
              <w:spacing w:after="0"/>
              <w:ind w:left="720"/>
              <w:rPr>
                <w:rFonts w:asciiTheme="minorHAnsi" w:hAnsiTheme="minorHAnsi"/>
                <w:sz w:val="20"/>
              </w:rPr>
            </w:pPr>
          </w:p>
          <w:p w:rsidR="00101266" w:rsidRPr="00E22973" w:rsidRDefault="00E22973" w:rsidP="003A0600">
            <w:pPr>
              <w:pStyle w:val="ListParagraph"/>
              <w:numPr>
                <w:ilvl w:val="0"/>
                <w:numId w:val="19"/>
              </w:numPr>
              <w:rPr>
                <w:rFonts w:asciiTheme="minorHAnsi" w:hAnsiTheme="minorHAnsi" w:cs="Calibri"/>
                <w:lang w:val="en-GB"/>
              </w:rPr>
            </w:pPr>
            <w:r w:rsidRPr="00E22973">
              <w:rPr>
                <w:rFonts w:asciiTheme="minorHAnsi" w:eastAsia="Times New Roman" w:hAnsiTheme="minorHAnsi" w:cs="Calibri"/>
              </w:rPr>
              <w:t>GAM encourages community members and stakeholders to use the new joint governmental platform (</w:t>
            </w:r>
            <w:r w:rsidRPr="00E22973">
              <w:rPr>
                <w:rFonts w:asciiTheme="minorHAnsi" w:eastAsia="Times New Roman" w:hAnsiTheme="minorHAnsi" w:hint="cs"/>
                <w:rtl/>
              </w:rPr>
              <w:t>بخدمتكم</w:t>
            </w:r>
            <w:r w:rsidRPr="00E22973">
              <w:rPr>
                <w:rFonts w:asciiTheme="minorHAnsi" w:eastAsia="Times New Roman" w:hAnsiTheme="minorHAnsi" w:cs="Calibri"/>
              </w:rPr>
              <w:t xml:space="preserve"> ) / </w:t>
            </w:r>
            <w:proofErr w:type="spellStart"/>
            <w:r w:rsidRPr="00E22973">
              <w:rPr>
                <w:rFonts w:asciiTheme="minorHAnsi" w:eastAsia="Times New Roman" w:hAnsiTheme="minorHAnsi" w:cs="Calibri"/>
              </w:rPr>
              <w:t>Bekhedmetkom</w:t>
            </w:r>
            <w:proofErr w:type="spellEnd"/>
            <w:r w:rsidRPr="00E22973">
              <w:rPr>
                <w:rFonts w:asciiTheme="minorHAnsi" w:eastAsia="Times New Roman" w:hAnsiTheme="minorHAnsi" w:cs="Calibri"/>
              </w:rPr>
              <w:t xml:space="preserve"> or ‘at your service’ to submit any complaints and/or suggestions, given that it is a neutral interactive portal to communicate with different governmental entities and follow up on the different questions, suggestions, and complaints</w:t>
            </w:r>
          </w:p>
          <w:p w:rsidR="00E22973" w:rsidRPr="00101266" w:rsidRDefault="00E22973" w:rsidP="00E22973">
            <w:pPr>
              <w:pStyle w:val="ListParagraph"/>
              <w:ind w:left="360"/>
              <w:rPr>
                <w:rFonts w:asciiTheme="minorHAnsi" w:hAnsiTheme="minorHAnsi" w:cs="Calibri"/>
                <w:lang w:val="en-GB"/>
              </w:rPr>
            </w:pPr>
          </w:p>
          <w:p w:rsidR="00101266" w:rsidRPr="00101266" w:rsidRDefault="00101266" w:rsidP="00BF58E6">
            <w:pPr>
              <w:pStyle w:val="ListParagraph"/>
              <w:numPr>
                <w:ilvl w:val="0"/>
                <w:numId w:val="19"/>
              </w:numPr>
              <w:rPr>
                <w:rFonts w:asciiTheme="minorHAnsi" w:hAnsiTheme="minorHAnsi" w:cs="Calibri"/>
                <w:lang w:val="en-GB"/>
              </w:rPr>
            </w:pPr>
            <w:r w:rsidRPr="00101266">
              <w:rPr>
                <w:rFonts w:asciiTheme="minorHAnsi" w:hAnsiTheme="minorHAnsi" w:cs="Calibri"/>
                <w:lang w:val="en-GB"/>
              </w:rPr>
              <w:t>A Grievance Disclosure Sheet (</w:t>
            </w:r>
            <w:proofErr w:type="spellStart"/>
            <w:r w:rsidR="00E22973" w:rsidRPr="00E22973">
              <w:rPr>
                <w:rFonts w:asciiTheme="minorHAnsi" w:hAnsiTheme="minorHAnsi" w:cs="Calibri"/>
                <w:lang w:val="en-GB"/>
              </w:rPr>
              <w:t>ESMS_07_</w:t>
            </w:r>
            <w:r w:rsidR="00BF58E6">
              <w:rPr>
                <w:rFonts w:asciiTheme="minorHAnsi" w:hAnsiTheme="minorHAnsi" w:cs="Calibri"/>
                <w:lang w:val="en-GB"/>
              </w:rPr>
              <w:t>SOP</w:t>
            </w:r>
            <w:r w:rsidR="00E22973" w:rsidRPr="00E22973">
              <w:rPr>
                <w:rFonts w:asciiTheme="minorHAnsi" w:hAnsiTheme="minorHAnsi" w:cs="Calibri"/>
                <w:lang w:val="en-GB"/>
              </w:rPr>
              <w:t>_0</w:t>
            </w:r>
            <w:r w:rsidR="00BF58E6">
              <w:rPr>
                <w:rFonts w:asciiTheme="minorHAnsi" w:hAnsiTheme="minorHAnsi" w:cs="Calibri"/>
                <w:lang w:val="en-GB"/>
              </w:rPr>
              <w:t>2</w:t>
            </w:r>
            <w:r w:rsidR="00E22973" w:rsidRPr="00E22973">
              <w:rPr>
                <w:rFonts w:asciiTheme="minorHAnsi" w:hAnsiTheme="minorHAnsi" w:cs="Calibri"/>
                <w:lang w:val="en-GB"/>
              </w:rPr>
              <w:t>_F_01</w:t>
            </w:r>
            <w:proofErr w:type="spellEnd"/>
            <w:r w:rsidRPr="00101266">
              <w:rPr>
                <w:rFonts w:asciiTheme="minorHAnsi" w:hAnsiTheme="minorHAnsi" w:cs="Calibri"/>
                <w:lang w:val="en-GB"/>
              </w:rPr>
              <w:t>) and Grievance Sheets (</w:t>
            </w:r>
            <w:proofErr w:type="spellStart"/>
            <w:r w:rsidR="00E22973" w:rsidRPr="00E22973">
              <w:rPr>
                <w:rFonts w:asciiTheme="minorHAnsi" w:hAnsiTheme="minorHAnsi" w:cs="Calibri"/>
                <w:lang w:val="en-GB"/>
              </w:rPr>
              <w:t>ESMS_07_</w:t>
            </w:r>
            <w:r w:rsidR="00BF58E6">
              <w:rPr>
                <w:rFonts w:asciiTheme="minorHAnsi" w:hAnsiTheme="minorHAnsi" w:cs="Calibri"/>
                <w:lang w:val="en-GB"/>
              </w:rPr>
              <w:t>SOP</w:t>
            </w:r>
            <w:r w:rsidR="00E22973" w:rsidRPr="00E22973">
              <w:rPr>
                <w:rFonts w:asciiTheme="minorHAnsi" w:hAnsiTheme="minorHAnsi" w:cs="Calibri"/>
                <w:lang w:val="en-GB"/>
              </w:rPr>
              <w:t>_0</w:t>
            </w:r>
            <w:r w:rsidR="00BF58E6">
              <w:rPr>
                <w:rFonts w:asciiTheme="minorHAnsi" w:hAnsiTheme="minorHAnsi" w:cs="Calibri"/>
                <w:lang w:val="en-GB"/>
              </w:rPr>
              <w:t>2</w:t>
            </w:r>
            <w:r w:rsidR="00E22973" w:rsidRPr="00E22973">
              <w:rPr>
                <w:rFonts w:asciiTheme="minorHAnsi" w:hAnsiTheme="minorHAnsi" w:cs="Calibri"/>
                <w:lang w:val="en-GB"/>
              </w:rPr>
              <w:t>_</w:t>
            </w:r>
            <w:r w:rsidR="00E22973">
              <w:rPr>
                <w:rFonts w:asciiTheme="minorHAnsi" w:hAnsiTheme="minorHAnsi" w:cs="Calibri"/>
                <w:lang w:val="en-GB"/>
              </w:rPr>
              <w:t>F_02</w:t>
            </w:r>
            <w:proofErr w:type="spellEnd"/>
            <w:r w:rsidRPr="00101266">
              <w:rPr>
                <w:rFonts w:asciiTheme="minorHAnsi" w:hAnsiTheme="minorHAnsi" w:cs="Calibri"/>
                <w:lang w:val="en-GB"/>
              </w:rPr>
              <w:t xml:space="preserve">) will be disclosed at the locations identified </w:t>
            </w:r>
            <w:r w:rsidRPr="00101266">
              <w:rPr>
                <w:rFonts w:asciiTheme="minorHAnsi" w:hAnsiTheme="minorHAnsi" w:cs="Calibri"/>
              </w:rPr>
              <w:t>and listed above</w:t>
            </w:r>
            <w:r w:rsidRPr="00101266">
              <w:rPr>
                <w:rFonts w:asciiTheme="minorHAnsi" w:hAnsiTheme="minorHAnsi" w:cs="Calibri"/>
                <w:lang w:val="en-GB"/>
              </w:rPr>
              <w:t xml:space="preserve">. The Grievance Disclosure Sheet will inform </w:t>
            </w:r>
            <w:r w:rsidRPr="00101266">
              <w:rPr>
                <w:rFonts w:cs="Arial"/>
                <w:color w:val="000000"/>
              </w:rPr>
              <w:t>the</w:t>
            </w:r>
            <w:r w:rsidRPr="00101266">
              <w:rPr>
                <w:rFonts w:asciiTheme="minorHAnsi" w:hAnsiTheme="minorHAnsi" w:cs="Calibri"/>
                <w:lang w:val="en-GB"/>
              </w:rPr>
              <w:t xml:space="preserve"> local communities on how and where to lodge a grievance in accordance with step </w:t>
            </w:r>
            <w:r w:rsidRPr="00101266">
              <w:rPr>
                <w:rFonts w:asciiTheme="minorHAnsi" w:hAnsiTheme="minorHAnsi" w:cs="Calibri"/>
              </w:rPr>
              <w:t>3</w:t>
            </w:r>
            <w:r w:rsidRPr="00101266">
              <w:rPr>
                <w:rFonts w:asciiTheme="minorHAnsi" w:hAnsiTheme="minorHAnsi" w:cs="Calibri"/>
                <w:lang w:val="en-GB"/>
              </w:rPr>
              <w:t xml:space="preserve"> below.</w:t>
            </w:r>
          </w:p>
          <w:p w:rsidR="00101266" w:rsidRPr="00101266" w:rsidRDefault="00101266" w:rsidP="00101266">
            <w:pPr>
              <w:pStyle w:val="ECOBullets"/>
              <w:numPr>
                <w:ilvl w:val="0"/>
                <w:numId w:val="0"/>
              </w:numPr>
              <w:spacing w:after="0"/>
              <w:ind w:left="720"/>
              <w:rPr>
                <w:rFonts w:asciiTheme="minorHAnsi" w:hAnsiTheme="minorHAnsi"/>
                <w:sz w:val="20"/>
              </w:rPr>
            </w:pPr>
          </w:p>
          <w:p w:rsidR="00101266" w:rsidRPr="00101266" w:rsidRDefault="00101266" w:rsidP="00BF58E6">
            <w:pPr>
              <w:pStyle w:val="ListParagraph"/>
              <w:numPr>
                <w:ilvl w:val="0"/>
                <w:numId w:val="19"/>
              </w:numPr>
              <w:rPr>
                <w:rFonts w:asciiTheme="minorHAnsi" w:hAnsiTheme="minorHAnsi" w:cs="Calibri"/>
                <w:lang w:val="en-GB"/>
              </w:rPr>
            </w:pPr>
            <w:r w:rsidRPr="00101266">
              <w:rPr>
                <w:rFonts w:cs="Arial"/>
                <w:color w:val="000000"/>
              </w:rPr>
              <w:t>All</w:t>
            </w:r>
            <w:r w:rsidRPr="00101266">
              <w:rPr>
                <w:rFonts w:asciiTheme="minorHAnsi" w:hAnsiTheme="minorHAnsi" w:cs="Calibri"/>
                <w:lang w:val="en-GB"/>
              </w:rPr>
              <w:t xml:space="preserve"> grievances (whether submitted through a grievance form, e-mail, telephone, etc) will be recorded on a grievance log sheet by the </w:t>
            </w:r>
            <w:proofErr w:type="spellStart"/>
            <w:r w:rsidRPr="00101266">
              <w:rPr>
                <w:rFonts w:asciiTheme="minorHAnsi" w:hAnsiTheme="minorHAnsi" w:cs="Calibri"/>
                <w:lang w:val="en-GB"/>
              </w:rPr>
              <w:t>CLO</w:t>
            </w:r>
            <w:proofErr w:type="spellEnd"/>
            <w:r w:rsidRPr="00101266">
              <w:rPr>
                <w:rFonts w:asciiTheme="minorHAnsi" w:hAnsiTheme="minorHAnsi" w:cs="Calibri"/>
                <w:lang w:val="en-GB"/>
              </w:rPr>
              <w:t xml:space="preserve"> (</w:t>
            </w:r>
            <w:proofErr w:type="spellStart"/>
            <w:r w:rsidR="00E22973" w:rsidRPr="00E22973">
              <w:rPr>
                <w:rFonts w:asciiTheme="minorHAnsi" w:hAnsiTheme="minorHAnsi" w:cs="Calibri"/>
                <w:lang w:val="en-GB"/>
              </w:rPr>
              <w:t>ESMS_07_</w:t>
            </w:r>
            <w:r w:rsidR="00BF58E6">
              <w:rPr>
                <w:rFonts w:asciiTheme="minorHAnsi" w:hAnsiTheme="minorHAnsi" w:cs="Calibri"/>
                <w:lang w:val="en-GB"/>
              </w:rPr>
              <w:t>SOP</w:t>
            </w:r>
            <w:r w:rsidR="00E22973" w:rsidRPr="00E22973">
              <w:rPr>
                <w:rFonts w:asciiTheme="minorHAnsi" w:hAnsiTheme="minorHAnsi" w:cs="Calibri"/>
                <w:lang w:val="en-GB"/>
              </w:rPr>
              <w:t>_0</w:t>
            </w:r>
            <w:r w:rsidR="00BF58E6">
              <w:rPr>
                <w:rFonts w:asciiTheme="minorHAnsi" w:hAnsiTheme="minorHAnsi" w:cs="Calibri"/>
                <w:lang w:val="en-GB"/>
              </w:rPr>
              <w:t>2</w:t>
            </w:r>
            <w:r w:rsidR="00E22973" w:rsidRPr="00E22973">
              <w:rPr>
                <w:rFonts w:asciiTheme="minorHAnsi" w:hAnsiTheme="minorHAnsi" w:cs="Calibri"/>
                <w:lang w:val="en-GB"/>
              </w:rPr>
              <w:t>_</w:t>
            </w:r>
            <w:r w:rsidR="00E22973">
              <w:rPr>
                <w:rFonts w:asciiTheme="minorHAnsi" w:hAnsiTheme="minorHAnsi" w:cs="Calibri"/>
                <w:lang w:val="en-GB"/>
              </w:rPr>
              <w:t>F_03</w:t>
            </w:r>
            <w:proofErr w:type="spellEnd"/>
            <w:r w:rsidRPr="00101266">
              <w:rPr>
                <w:rFonts w:asciiTheme="minorHAnsi" w:hAnsiTheme="minorHAnsi" w:cs="Calibri"/>
                <w:lang w:val="en-GB"/>
              </w:rPr>
              <w:t xml:space="preserve">).  </w:t>
            </w:r>
          </w:p>
          <w:p w:rsidR="00101266" w:rsidRPr="00101266" w:rsidRDefault="00101266" w:rsidP="00101266">
            <w:pPr>
              <w:pStyle w:val="CitrusBodytext"/>
              <w:spacing w:after="0"/>
              <w:ind w:left="360"/>
              <w:rPr>
                <w:rFonts w:asciiTheme="minorHAnsi" w:hAnsiTheme="minorHAnsi" w:cs="Calibri"/>
                <w:lang w:val="en-GB"/>
              </w:rPr>
            </w:pPr>
          </w:p>
          <w:p w:rsidR="00101266" w:rsidRPr="00101266" w:rsidRDefault="00101266" w:rsidP="003A0600">
            <w:pPr>
              <w:pStyle w:val="ListParagraph"/>
              <w:numPr>
                <w:ilvl w:val="0"/>
                <w:numId w:val="19"/>
              </w:numPr>
              <w:rPr>
                <w:rFonts w:asciiTheme="minorHAnsi" w:hAnsiTheme="minorHAnsi" w:cs="Calibri"/>
                <w:lang w:val="en-GB"/>
              </w:rPr>
            </w:pPr>
            <w:r w:rsidRPr="00101266">
              <w:rPr>
                <w:rFonts w:asciiTheme="minorHAnsi" w:hAnsiTheme="minorHAnsi" w:cs="Calibri"/>
                <w:lang w:val="en-GB"/>
              </w:rPr>
              <w:t xml:space="preserve">It is </w:t>
            </w:r>
            <w:r w:rsidRPr="00101266">
              <w:rPr>
                <w:rFonts w:cs="Arial"/>
                <w:color w:val="000000"/>
              </w:rPr>
              <w:t>possible</w:t>
            </w:r>
            <w:r w:rsidRPr="00101266">
              <w:rPr>
                <w:rFonts w:asciiTheme="minorHAnsi" w:hAnsiTheme="minorHAnsi" w:cs="Calibri"/>
                <w:lang w:val="en-GB"/>
              </w:rPr>
              <w:t xml:space="preserve"> that for some grievances, women might feel uncomfortable discussing a grievance with a person of the opposite sex; therefore the grievance mechanism also includes a female community liaison supporting the </w:t>
            </w:r>
            <w:proofErr w:type="spellStart"/>
            <w:r w:rsidRPr="00101266">
              <w:rPr>
                <w:rFonts w:asciiTheme="minorHAnsi" w:hAnsiTheme="minorHAnsi" w:cs="Calibri"/>
                <w:lang w:val="en-GB"/>
              </w:rPr>
              <w:t>CLO</w:t>
            </w:r>
            <w:proofErr w:type="spellEnd"/>
            <w:r w:rsidRPr="00101266">
              <w:rPr>
                <w:rFonts w:asciiTheme="minorHAnsi" w:hAnsiTheme="minorHAnsi" w:cs="Calibri"/>
                <w:lang w:val="en-GB"/>
              </w:rPr>
              <w:t>. This female liaison person is selected from the Uhud District (Name and contact details shall be provided in the Grievance Disclosure Sheet and Grievance Sheets).</w:t>
            </w:r>
          </w:p>
          <w:p w:rsidR="00101266" w:rsidRPr="00101266" w:rsidRDefault="00101266" w:rsidP="00101266">
            <w:pPr>
              <w:pStyle w:val="ListParagraph"/>
              <w:rPr>
                <w:rFonts w:asciiTheme="minorHAnsi" w:hAnsiTheme="minorHAnsi" w:cs="Calibri"/>
              </w:rPr>
            </w:pPr>
          </w:p>
          <w:p w:rsidR="00101266" w:rsidRPr="00101266" w:rsidRDefault="00101266" w:rsidP="003A0600">
            <w:pPr>
              <w:pStyle w:val="ListParagraph"/>
              <w:numPr>
                <w:ilvl w:val="0"/>
                <w:numId w:val="19"/>
              </w:numPr>
              <w:rPr>
                <w:rFonts w:asciiTheme="minorHAnsi" w:hAnsiTheme="minorHAnsi" w:cs="Calibri"/>
                <w:lang w:val="en-GB"/>
              </w:rPr>
            </w:pPr>
            <w:r w:rsidRPr="00101266">
              <w:rPr>
                <w:rFonts w:asciiTheme="minorHAnsi" w:hAnsiTheme="minorHAnsi" w:cs="Calibri"/>
                <w:lang w:val="en-GB"/>
              </w:rPr>
              <w:t xml:space="preserve">Grievance </w:t>
            </w:r>
            <w:r w:rsidRPr="00101266">
              <w:rPr>
                <w:rFonts w:cs="Arial"/>
                <w:color w:val="000000"/>
              </w:rPr>
              <w:t>procedure</w:t>
            </w:r>
            <w:r w:rsidRPr="00101266">
              <w:rPr>
                <w:rFonts w:asciiTheme="minorHAnsi" w:hAnsiTheme="minorHAnsi" w:cs="Calibri"/>
                <w:lang w:val="en-GB"/>
              </w:rPr>
              <w:t xml:space="preserve"> starts with formal acknowledgment in accordance with the preferred method of communication specified by the complainant within 7 working days of submission. If the grievance is not well understood or if additional information is required, clarification will be sought from the complainant during this step.</w:t>
            </w:r>
          </w:p>
          <w:p w:rsidR="00101266" w:rsidRPr="00101266" w:rsidRDefault="00101266" w:rsidP="00101266">
            <w:pPr>
              <w:pStyle w:val="ListParagraph"/>
              <w:rPr>
                <w:rFonts w:asciiTheme="minorHAnsi" w:hAnsiTheme="minorHAnsi" w:cs="Calibri"/>
              </w:rPr>
            </w:pPr>
          </w:p>
          <w:p w:rsidR="00101266" w:rsidRPr="00101266" w:rsidRDefault="00101266" w:rsidP="003A0600">
            <w:pPr>
              <w:pStyle w:val="ListParagraph"/>
              <w:numPr>
                <w:ilvl w:val="0"/>
                <w:numId w:val="19"/>
              </w:numPr>
              <w:rPr>
                <w:rFonts w:asciiTheme="minorHAnsi" w:hAnsiTheme="minorHAnsi" w:cs="Calibri"/>
                <w:lang w:val="en-GB"/>
              </w:rPr>
            </w:pPr>
            <w:r w:rsidRPr="00101266">
              <w:rPr>
                <w:rFonts w:asciiTheme="minorHAnsi" w:hAnsiTheme="minorHAnsi" w:cs="Calibri"/>
                <w:lang w:val="en-GB"/>
              </w:rPr>
              <w:t xml:space="preserve">In coordination with the relevant personnel, the </w:t>
            </w:r>
            <w:proofErr w:type="spellStart"/>
            <w:r w:rsidRPr="00101266">
              <w:rPr>
                <w:rFonts w:asciiTheme="minorHAnsi" w:hAnsiTheme="minorHAnsi" w:cs="Calibri"/>
                <w:lang w:val="en-GB"/>
              </w:rPr>
              <w:t>CLO</w:t>
            </w:r>
            <w:proofErr w:type="spellEnd"/>
            <w:r w:rsidRPr="00101266">
              <w:rPr>
                <w:rFonts w:asciiTheme="minorHAnsi" w:hAnsiTheme="minorHAnsi" w:cs="Calibri"/>
                <w:lang w:val="en-GB"/>
              </w:rPr>
              <w:t xml:space="preserve"> will analyse the root cause of the grievance, investigate if the grievance is correct or not, and identify the required actions to be </w:t>
            </w:r>
            <w:r w:rsidRPr="00101266">
              <w:rPr>
                <w:rFonts w:cs="Arial"/>
                <w:color w:val="000000"/>
              </w:rPr>
              <w:t>implemented</w:t>
            </w:r>
            <w:r w:rsidRPr="00101266">
              <w:rPr>
                <w:rFonts w:asciiTheme="minorHAnsi" w:hAnsiTheme="minorHAnsi" w:cs="Calibri"/>
                <w:lang w:val="en-GB"/>
              </w:rPr>
              <w:t xml:space="preserve"> to deal with the issue and identify the timeline for their completion (if applicable). </w:t>
            </w:r>
          </w:p>
          <w:p w:rsidR="00101266" w:rsidRPr="00101266" w:rsidRDefault="00101266" w:rsidP="00BF58E6">
            <w:pPr>
              <w:pStyle w:val="ListParagraph"/>
              <w:numPr>
                <w:ilvl w:val="0"/>
                <w:numId w:val="19"/>
              </w:numPr>
              <w:rPr>
                <w:rFonts w:asciiTheme="minorHAnsi" w:hAnsiTheme="minorHAnsi" w:cs="Calibri"/>
                <w:lang w:val="en-GB"/>
              </w:rPr>
            </w:pPr>
            <w:r w:rsidRPr="00101266">
              <w:rPr>
                <w:rFonts w:asciiTheme="minorHAnsi" w:hAnsiTheme="minorHAnsi" w:cs="Calibri"/>
                <w:lang w:val="en-GB"/>
              </w:rPr>
              <w:lastRenderedPageBreak/>
              <w:t xml:space="preserve">The </w:t>
            </w:r>
            <w:proofErr w:type="spellStart"/>
            <w:r w:rsidRPr="00101266">
              <w:rPr>
                <w:rFonts w:asciiTheme="minorHAnsi" w:hAnsiTheme="minorHAnsi" w:cs="Calibri"/>
                <w:lang w:val="en-GB"/>
              </w:rPr>
              <w:t>CLO</w:t>
            </w:r>
            <w:proofErr w:type="spellEnd"/>
            <w:r w:rsidRPr="00101266">
              <w:rPr>
                <w:rFonts w:asciiTheme="minorHAnsi" w:hAnsiTheme="minorHAnsi" w:cs="Calibri"/>
                <w:lang w:val="en-GB"/>
              </w:rPr>
              <w:t xml:space="preserve"> will prepare a grievance resolution form (</w:t>
            </w:r>
            <w:proofErr w:type="spellStart"/>
            <w:r w:rsidR="00BF58E6">
              <w:rPr>
                <w:rFonts w:asciiTheme="minorHAnsi" w:hAnsiTheme="minorHAnsi" w:cs="Calibri"/>
                <w:lang w:val="en-GB"/>
              </w:rPr>
              <w:t>ESMS_07_SOP_02</w:t>
            </w:r>
            <w:r w:rsidR="00E22973" w:rsidRPr="00E22973">
              <w:rPr>
                <w:rFonts w:asciiTheme="minorHAnsi" w:hAnsiTheme="minorHAnsi" w:cs="Calibri"/>
                <w:lang w:val="en-GB"/>
              </w:rPr>
              <w:t>_</w:t>
            </w:r>
            <w:r w:rsidR="00E22973">
              <w:rPr>
                <w:rFonts w:asciiTheme="minorHAnsi" w:hAnsiTheme="minorHAnsi" w:cs="Calibri"/>
                <w:lang w:val="en-GB"/>
              </w:rPr>
              <w:t>F_04</w:t>
            </w:r>
            <w:proofErr w:type="spellEnd"/>
            <w:r w:rsidRPr="00101266">
              <w:rPr>
                <w:rFonts w:asciiTheme="minorHAnsi" w:hAnsiTheme="minorHAnsi" w:cs="Calibri"/>
                <w:lang w:val="en-GB"/>
              </w:rPr>
              <w:t xml:space="preserve">) which includes the nature of the grievance, date of its submission, actions implemented to resolve the grievance and date of implementation, or proposed actions to be implemented to resolve the grievance along with the timeline for their completion. Grievance resolution form will be submitted within twenty (20) days of receiving the grievance. </w:t>
            </w:r>
          </w:p>
          <w:p w:rsidR="00101266" w:rsidRPr="00101266" w:rsidRDefault="00101266" w:rsidP="00101266">
            <w:pPr>
              <w:pStyle w:val="ListParagraph"/>
              <w:rPr>
                <w:rFonts w:asciiTheme="minorHAnsi" w:hAnsiTheme="minorHAnsi" w:cs="Calibri"/>
              </w:rPr>
            </w:pPr>
          </w:p>
          <w:p w:rsidR="00101266" w:rsidRPr="00101266" w:rsidRDefault="00101266" w:rsidP="003A0600">
            <w:pPr>
              <w:pStyle w:val="ListParagraph"/>
              <w:numPr>
                <w:ilvl w:val="0"/>
                <w:numId w:val="19"/>
              </w:numPr>
              <w:rPr>
                <w:rFonts w:asciiTheme="minorHAnsi" w:hAnsiTheme="minorHAnsi" w:cs="Calibri"/>
                <w:lang w:val="en-GB"/>
              </w:rPr>
            </w:pPr>
            <w:r w:rsidRPr="00101266">
              <w:rPr>
                <w:rFonts w:asciiTheme="minorHAnsi" w:hAnsiTheme="minorHAnsi" w:cs="Calibri"/>
                <w:lang w:val="en-GB"/>
              </w:rPr>
              <w:t xml:space="preserve">The outcomes of the grievance resolution form will be communicated to the complainant by the </w:t>
            </w:r>
            <w:proofErr w:type="spellStart"/>
            <w:r w:rsidRPr="00101266">
              <w:rPr>
                <w:rFonts w:asciiTheme="minorHAnsi" w:hAnsiTheme="minorHAnsi" w:cs="Calibri"/>
                <w:lang w:val="en-GB"/>
              </w:rPr>
              <w:t>CLO</w:t>
            </w:r>
            <w:proofErr w:type="spellEnd"/>
            <w:r w:rsidRPr="00101266">
              <w:rPr>
                <w:rFonts w:asciiTheme="minorHAnsi" w:hAnsiTheme="minorHAnsi" w:cs="Calibri"/>
                <w:lang w:val="en-GB"/>
              </w:rPr>
              <w:t xml:space="preserve"> in accordance with the preferred method of communication specified. The grievance resolution form must be signed‐off by the </w:t>
            </w:r>
            <w:proofErr w:type="spellStart"/>
            <w:r w:rsidRPr="00101266">
              <w:rPr>
                <w:rFonts w:asciiTheme="minorHAnsi" w:hAnsiTheme="minorHAnsi" w:cs="Calibri"/>
                <w:lang w:val="en-GB"/>
              </w:rPr>
              <w:t>CLO</w:t>
            </w:r>
            <w:proofErr w:type="spellEnd"/>
            <w:r w:rsidRPr="00101266">
              <w:rPr>
                <w:rFonts w:asciiTheme="minorHAnsi" w:hAnsiTheme="minorHAnsi" w:cs="Calibri"/>
                <w:lang w:val="en-GB"/>
              </w:rPr>
              <w:t xml:space="preserve"> and the complainant.</w:t>
            </w:r>
          </w:p>
          <w:p w:rsidR="00101266" w:rsidRPr="00101266" w:rsidRDefault="00101266" w:rsidP="00101266">
            <w:pPr>
              <w:pStyle w:val="ListParagraph"/>
              <w:rPr>
                <w:rFonts w:asciiTheme="minorHAnsi" w:hAnsiTheme="minorHAnsi" w:cs="Calibri"/>
              </w:rPr>
            </w:pPr>
          </w:p>
          <w:p w:rsidR="00101266" w:rsidRPr="00101266" w:rsidRDefault="00101266" w:rsidP="003A0600">
            <w:pPr>
              <w:pStyle w:val="ListParagraph"/>
              <w:numPr>
                <w:ilvl w:val="0"/>
                <w:numId w:val="19"/>
              </w:numPr>
              <w:rPr>
                <w:rFonts w:asciiTheme="minorHAnsi" w:hAnsiTheme="minorHAnsi" w:cs="Calibri"/>
                <w:lang w:val="en-GB"/>
              </w:rPr>
            </w:pPr>
            <w:r w:rsidRPr="00101266">
              <w:rPr>
                <w:rFonts w:asciiTheme="minorHAnsi" w:hAnsiTheme="minorHAnsi" w:cs="Calibri"/>
                <w:lang w:val="en-GB"/>
              </w:rPr>
              <w:t xml:space="preserve">In the case the grievance resolution form identifies proposed actions to be implemented; the </w:t>
            </w:r>
            <w:proofErr w:type="spellStart"/>
            <w:r w:rsidRPr="00101266">
              <w:rPr>
                <w:rFonts w:asciiTheme="minorHAnsi" w:hAnsiTheme="minorHAnsi" w:cs="Calibri"/>
                <w:lang w:val="en-GB"/>
              </w:rPr>
              <w:t>CLO</w:t>
            </w:r>
            <w:proofErr w:type="spellEnd"/>
            <w:r w:rsidRPr="00101266">
              <w:rPr>
                <w:rFonts w:asciiTheme="minorHAnsi" w:hAnsiTheme="minorHAnsi" w:cs="Calibri"/>
                <w:lang w:val="en-GB"/>
              </w:rPr>
              <w:t xml:space="preserve"> will monitor and follow up to ensure that such actions have been implemented in accordance with the timeline proposed within the grievance resolution form. </w:t>
            </w:r>
          </w:p>
          <w:p w:rsidR="00101266" w:rsidRPr="00101266" w:rsidRDefault="00101266" w:rsidP="00101266">
            <w:pPr>
              <w:pStyle w:val="CitrusBodytext"/>
              <w:spacing w:after="0"/>
              <w:rPr>
                <w:rFonts w:asciiTheme="minorHAnsi" w:hAnsiTheme="minorHAnsi" w:cs="Calibri"/>
                <w:lang w:val="en-GB"/>
              </w:rPr>
            </w:pPr>
          </w:p>
          <w:p w:rsidR="00101266" w:rsidRPr="00101266" w:rsidRDefault="00101266" w:rsidP="00BF58E6">
            <w:pPr>
              <w:pStyle w:val="ListParagraph"/>
              <w:numPr>
                <w:ilvl w:val="0"/>
                <w:numId w:val="19"/>
              </w:numPr>
              <w:rPr>
                <w:rFonts w:asciiTheme="minorHAnsi" w:hAnsiTheme="minorHAnsi" w:cs="Calibri"/>
                <w:lang w:val="en-GB"/>
              </w:rPr>
            </w:pPr>
            <w:r w:rsidRPr="00101266">
              <w:rPr>
                <w:rFonts w:asciiTheme="minorHAnsi" w:hAnsiTheme="minorHAnsi" w:cs="Calibri"/>
                <w:lang w:val="en-GB"/>
              </w:rPr>
              <w:t>Upon resolving the grievance, a grievance closeout form (</w:t>
            </w:r>
            <w:proofErr w:type="spellStart"/>
            <w:r w:rsidR="00E22973" w:rsidRPr="00E22973">
              <w:rPr>
                <w:rFonts w:asciiTheme="minorHAnsi" w:hAnsiTheme="minorHAnsi" w:cs="Calibri"/>
                <w:lang w:val="en-GB"/>
              </w:rPr>
              <w:t>ESMS_07_</w:t>
            </w:r>
            <w:r w:rsidR="00BF58E6">
              <w:rPr>
                <w:rFonts w:asciiTheme="minorHAnsi" w:hAnsiTheme="minorHAnsi" w:cs="Calibri"/>
                <w:lang w:val="en-GB"/>
              </w:rPr>
              <w:t>SOP</w:t>
            </w:r>
            <w:r w:rsidR="00E22973" w:rsidRPr="00E22973">
              <w:rPr>
                <w:rFonts w:asciiTheme="minorHAnsi" w:hAnsiTheme="minorHAnsi" w:cs="Calibri"/>
                <w:lang w:val="en-GB"/>
              </w:rPr>
              <w:t>_0</w:t>
            </w:r>
            <w:r w:rsidR="00BF58E6">
              <w:rPr>
                <w:rFonts w:asciiTheme="minorHAnsi" w:hAnsiTheme="minorHAnsi" w:cs="Calibri"/>
                <w:lang w:val="en-GB"/>
              </w:rPr>
              <w:t>2</w:t>
            </w:r>
            <w:r w:rsidR="00E22973" w:rsidRPr="00E22973">
              <w:rPr>
                <w:rFonts w:asciiTheme="minorHAnsi" w:hAnsiTheme="minorHAnsi" w:cs="Calibri"/>
                <w:lang w:val="en-GB"/>
              </w:rPr>
              <w:t>_</w:t>
            </w:r>
            <w:r w:rsidR="00E22973">
              <w:rPr>
                <w:rFonts w:asciiTheme="minorHAnsi" w:hAnsiTheme="minorHAnsi" w:cs="Calibri"/>
                <w:lang w:val="en-GB"/>
              </w:rPr>
              <w:t>F_05</w:t>
            </w:r>
            <w:proofErr w:type="spellEnd"/>
            <w:r w:rsidRPr="00101266">
              <w:rPr>
                <w:rFonts w:asciiTheme="minorHAnsi" w:hAnsiTheme="minorHAnsi" w:cs="Calibri"/>
                <w:lang w:val="en-GB"/>
              </w:rPr>
              <w:t xml:space="preserve">) will be prepared to be signed off by the </w:t>
            </w:r>
            <w:proofErr w:type="spellStart"/>
            <w:r w:rsidRPr="00101266">
              <w:rPr>
                <w:rFonts w:asciiTheme="minorHAnsi" w:hAnsiTheme="minorHAnsi" w:cs="Calibri"/>
                <w:lang w:val="en-GB"/>
              </w:rPr>
              <w:t>CLO</w:t>
            </w:r>
            <w:proofErr w:type="spellEnd"/>
            <w:r w:rsidRPr="00101266">
              <w:rPr>
                <w:rFonts w:asciiTheme="minorHAnsi" w:hAnsiTheme="minorHAnsi" w:cs="Calibri"/>
                <w:lang w:val="en-GB"/>
              </w:rPr>
              <w:t xml:space="preserve"> and the complainant that will detail the solution that was implemented to resolve the grievance.</w:t>
            </w:r>
          </w:p>
          <w:p w:rsidR="00101266" w:rsidRPr="00E22973" w:rsidRDefault="00101266" w:rsidP="00101266">
            <w:pPr>
              <w:pStyle w:val="ListParagraph"/>
              <w:rPr>
                <w:rFonts w:asciiTheme="minorHAnsi" w:hAnsiTheme="minorHAnsi" w:cs="Calibri"/>
                <w:lang w:val="en-GB"/>
              </w:rPr>
            </w:pPr>
          </w:p>
          <w:p w:rsidR="00101266" w:rsidRPr="00101266" w:rsidRDefault="00101266" w:rsidP="003A0600">
            <w:pPr>
              <w:pStyle w:val="ListParagraph"/>
              <w:numPr>
                <w:ilvl w:val="0"/>
                <w:numId w:val="19"/>
              </w:numPr>
              <w:rPr>
                <w:rFonts w:asciiTheme="minorHAnsi" w:hAnsiTheme="minorHAnsi" w:cs="Calibri"/>
                <w:lang w:val="en-GB"/>
              </w:rPr>
            </w:pPr>
            <w:r w:rsidRPr="00101266">
              <w:rPr>
                <w:rFonts w:asciiTheme="minorHAnsi" w:hAnsiTheme="minorHAnsi" w:cs="Calibri"/>
                <w:lang w:val="en-GB"/>
              </w:rPr>
              <w:t xml:space="preserve">The </w:t>
            </w:r>
            <w:proofErr w:type="spellStart"/>
            <w:r w:rsidRPr="00101266">
              <w:rPr>
                <w:rFonts w:asciiTheme="minorHAnsi" w:hAnsiTheme="minorHAnsi" w:cs="Calibri"/>
                <w:lang w:val="en-GB"/>
              </w:rPr>
              <w:t>CLO</w:t>
            </w:r>
            <w:proofErr w:type="spellEnd"/>
            <w:r w:rsidRPr="00101266">
              <w:rPr>
                <w:rFonts w:asciiTheme="minorHAnsi" w:hAnsiTheme="minorHAnsi" w:cs="Calibri"/>
                <w:lang w:val="en-GB"/>
              </w:rPr>
              <w:t xml:space="preserve"> will ensure that the grievance forms, grievance log sheet, grievance resolution form, and grievance closeout form are updated and maintained onsite at all times.</w:t>
            </w:r>
          </w:p>
          <w:p w:rsidR="00101266" w:rsidRPr="00101266" w:rsidRDefault="00101266" w:rsidP="00101266">
            <w:pPr>
              <w:pStyle w:val="ListParagraph"/>
              <w:rPr>
                <w:rFonts w:asciiTheme="minorHAnsi" w:hAnsiTheme="minorHAnsi" w:cs="Calibri"/>
              </w:rPr>
            </w:pPr>
          </w:p>
          <w:p w:rsidR="00101266" w:rsidRPr="00101266" w:rsidRDefault="00101266" w:rsidP="003A0600">
            <w:pPr>
              <w:pStyle w:val="ListParagraph"/>
              <w:numPr>
                <w:ilvl w:val="0"/>
                <w:numId w:val="19"/>
              </w:numPr>
              <w:rPr>
                <w:rFonts w:asciiTheme="minorHAnsi" w:hAnsiTheme="minorHAnsi" w:cs="Calibri"/>
                <w:lang w:val="en-GB"/>
              </w:rPr>
            </w:pPr>
            <w:r w:rsidRPr="00101266">
              <w:rPr>
                <w:rFonts w:asciiTheme="minorHAnsi" w:hAnsiTheme="minorHAnsi" w:cs="Calibri"/>
                <w:lang w:val="en-GB"/>
              </w:rPr>
              <w:t>The grievance mechanism will be implemented promptly and at no cost and without retribution to the party that originated the issue or concern.</w:t>
            </w:r>
          </w:p>
          <w:p w:rsidR="00101266" w:rsidRPr="00101266" w:rsidRDefault="00101266" w:rsidP="00101266">
            <w:pPr>
              <w:pStyle w:val="ListParagraph"/>
              <w:rPr>
                <w:rFonts w:asciiTheme="minorHAnsi" w:hAnsiTheme="minorHAnsi" w:cs="Calibri"/>
              </w:rPr>
            </w:pPr>
          </w:p>
          <w:p w:rsidR="00101266" w:rsidRPr="00101266" w:rsidRDefault="00101266" w:rsidP="003A0600">
            <w:pPr>
              <w:pStyle w:val="ListParagraph"/>
              <w:numPr>
                <w:ilvl w:val="0"/>
                <w:numId w:val="19"/>
              </w:numPr>
              <w:rPr>
                <w:rFonts w:asciiTheme="minorHAnsi" w:hAnsiTheme="minorHAnsi" w:cs="Calibri"/>
                <w:lang w:val="en-GB"/>
              </w:rPr>
            </w:pPr>
            <w:r w:rsidRPr="00101266">
              <w:rPr>
                <w:rFonts w:asciiTheme="minorHAnsi" w:hAnsiTheme="minorHAnsi" w:cs="Calibri"/>
                <w:lang w:val="en-GB"/>
              </w:rPr>
              <w:t>The use of grievance mechanism shall not impede access to judiciary means, if relevant.</w:t>
            </w:r>
          </w:p>
          <w:p w:rsidR="00101266" w:rsidRPr="00101266" w:rsidRDefault="00101266" w:rsidP="00101266">
            <w:pPr>
              <w:pStyle w:val="ListParagraph"/>
              <w:rPr>
                <w:rFonts w:asciiTheme="minorHAnsi" w:hAnsiTheme="minorHAnsi" w:cs="Calibri"/>
              </w:rPr>
            </w:pPr>
          </w:p>
          <w:p w:rsidR="00101266" w:rsidRPr="00101266" w:rsidRDefault="00101266" w:rsidP="003A0600">
            <w:pPr>
              <w:pStyle w:val="ListParagraph"/>
              <w:numPr>
                <w:ilvl w:val="0"/>
                <w:numId w:val="19"/>
              </w:numPr>
              <w:rPr>
                <w:rFonts w:asciiTheme="minorHAnsi" w:hAnsiTheme="minorHAnsi" w:cs="Calibri"/>
                <w:lang w:val="en-GB"/>
              </w:rPr>
            </w:pPr>
            <w:r w:rsidRPr="00101266">
              <w:rPr>
                <w:rFonts w:asciiTheme="minorHAnsi" w:hAnsiTheme="minorHAnsi" w:cs="Calibri"/>
                <w:lang w:val="en-GB"/>
              </w:rPr>
              <w:t xml:space="preserve">The grievance mechanism allows submission of anonymous complaints by community members. </w:t>
            </w:r>
          </w:p>
          <w:p w:rsidR="00101266" w:rsidRPr="00101266" w:rsidRDefault="00101266" w:rsidP="00101266">
            <w:pPr>
              <w:pStyle w:val="CitrusBodytext"/>
              <w:spacing w:after="0"/>
              <w:rPr>
                <w:rFonts w:asciiTheme="minorHAnsi" w:hAnsiTheme="minorHAnsi" w:cs="Calibri"/>
                <w:lang w:val="en-GB"/>
              </w:rPr>
            </w:pPr>
          </w:p>
          <w:p w:rsidR="00101266" w:rsidRDefault="00101266" w:rsidP="00101266">
            <w:pPr>
              <w:pStyle w:val="CitrusBodytext"/>
              <w:spacing w:after="0"/>
              <w:rPr>
                <w:rFonts w:asciiTheme="minorHAnsi" w:hAnsiTheme="minorHAnsi" w:cs="Calibri"/>
                <w:lang w:val="en-GB"/>
              </w:rPr>
            </w:pPr>
            <w:r w:rsidRPr="00101266">
              <w:rPr>
                <w:rFonts w:asciiTheme="minorHAnsi" w:hAnsiTheme="minorHAnsi" w:cs="Calibri"/>
                <w:lang w:val="en-GB"/>
              </w:rPr>
              <w:t xml:space="preserve">GAM will also monitor the way in which grievances are being handled by their staff and Contractor(s) and ensure they are properly addressed within deadlines specified on their website. GAM </w:t>
            </w:r>
            <w:proofErr w:type="spellStart"/>
            <w:r w:rsidRPr="00101266">
              <w:rPr>
                <w:rFonts w:asciiTheme="minorHAnsi" w:hAnsiTheme="minorHAnsi" w:cs="Calibri"/>
                <w:lang w:val="en-GB"/>
              </w:rPr>
              <w:t>CLO</w:t>
            </w:r>
            <w:proofErr w:type="spellEnd"/>
            <w:r w:rsidRPr="00101266">
              <w:rPr>
                <w:rFonts w:asciiTheme="minorHAnsi" w:hAnsiTheme="minorHAnsi" w:cs="Calibri"/>
                <w:lang w:val="en-GB"/>
              </w:rPr>
              <w:t xml:space="preserve"> will keep a grievance log of all grievances (including those received and addressed by the Contractor(s)).</w:t>
            </w:r>
          </w:p>
          <w:p w:rsidR="00E22973" w:rsidRPr="00101266" w:rsidRDefault="00E22973" w:rsidP="00101266">
            <w:pPr>
              <w:pStyle w:val="CitrusBodytext"/>
              <w:spacing w:after="0"/>
              <w:rPr>
                <w:rFonts w:asciiTheme="minorHAnsi" w:hAnsiTheme="minorHAnsi" w:cs="Calibri"/>
                <w:lang w:val="en-GB"/>
              </w:rPr>
            </w:pPr>
          </w:p>
          <w:p w:rsidR="00101266" w:rsidRPr="00101266" w:rsidRDefault="00101266" w:rsidP="00101266">
            <w:pPr>
              <w:pStyle w:val="CitrusBodytext"/>
              <w:spacing w:after="0"/>
              <w:rPr>
                <w:rFonts w:asciiTheme="minorHAnsi" w:hAnsiTheme="minorHAnsi" w:cs="Calibri"/>
                <w:lang w:val="en-GB"/>
              </w:rPr>
            </w:pPr>
            <w:r w:rsidRPr="00101266">
              <w:rPr>
                <w:rFonts w:asciiTheme="minorHAnsi" w:hAnsiTheme="minorHAnsi" w:cs="Calibri"/>
                <w:lang w:val="en-GB"/>
              </w:rPr>
              <w:t>GAM will ensure that there is an independent, objective appeal mechanism and shall inform the affected communities about the grievance process in the course of its community engagement activities and specifically via the Ghabawi Landfill Liaison Committee, protecting the privacy of individuals.</w:t>
            </w:r>
          </w:p>
          <w:p w:rsidR="00101266" w:rsidRPr="00101266" w:rsidRDefault="00101266" w:rsidP="00101266">
            <w:pPr>
              <w:pStyle w:val="CitrusBodytext"/>
              <w:spacing w:after="0"/>
              <w:rPr>
                <w:rFonts w:asciiTheme="minorHAnsi" w:hAnsiTheme="minorHAnsi" w:cs="Calibri"/>
                <w:lang w:val="en-GB"/>
              </w:rPr>
            </w:pPr>
          </w:p>
          <w:p w:rsidR="00101266" w:rsidRPr="00101266" w:rsidRDefault="00101266" w:rsidP="00101266">
            <w:pPr>
              <w:pStyle w:val="CitrusBodytext"/>
              <w:spacing w:after="0"/>
              <w:rPr>
                <w:rFonts w:asciiTheme="minorHAnsi" w:hAnsiTheme="minorHAnsi" w:cs="Calibri"/>
                <w:lang w:val="en-GB"/>
              </w:rPr>
            </w:pPr>
            <w:r w:rsidRPr="00101266">
              <w:rPr>
                <w:rFonts w:asciiTheme="minorHAnsi" w:hAnsiTheme="minorHAnsi" w:cs="Calibri"/>
                <w:lang w:val="en-GB"/>
              </w:rPr>
              <w:t xml:space="preserve">In addition to the above, the grievance process will follow the following key steps for the </w:t>
            </w:r>
            <w:proofErr w:type="spellStart"/>
            <w:r w:rsidRPr="00101266">
              <w:rPr>
                <w:rFonts w:asciiTheme="minorHAnsi" w:hAnsiTheme="minorHAnsi" w:cs="Calibri"/>
                <w:lang w:val="en-GB"/>
              </w:rPr>
              <w:t>GAM’s</w:t>
            </w:r>
            <w:proofErr w:type="spellEnd"/>
            <w:r w:rsidRPr="00101266">
              <w:rPr>
                <w:rFonts w:asciiTheme="minorHAnsi" w:hAnsiTheme="minorHAnsi" w:cs="Calibri"/>
                <w:lang w:val="en-GB"/>
              </w:rPr>
              <w:t xml:space="preserve"> communication channels:</w:t>
            </w:r>
          </w:p>
          <w:p w:rsidR="00101266" w:rsidRPr="00E22973" w:rsidRDefault="00101266" w:rsidP="00E22973">
            <w:pPr>
              <w:pStyle w:val="CitrusBodytext"/>
              <w:spacing w:after="0"/>
              <w:rPr>
                <w:rFonts w:asciiTheme="minorHAnsi" w:hAnsiTheme="minorHAnsi"/>
                <w:b/>
                <w:bCs/>
                <w:lang w:val="en-GB"/>
              </w:rPr>
            </w:pPr>
          </w:p>
          <w:p w:rsidR="00E22973" w:rsidRPr="00E22973" w:rsidRDefault="00E22973" w:rsidP="00E22973">
            <w:pPr>
              <w:jc w:val="both"/>
              <w:rPr>
                <w:b/>
                <w:bCs/>
                <w:i/>
                <w:iCs/>
                <w:color w:val="000000"/>
                <w:u w:val="double"/>
              </w:rPr>
            </w:pPr>
            <w:r w:rsidRPr="00E22973">
              <w:rPr>
                <w:b/>
                <w:bCs/>
                <w:i/>
                <w:iCs/>
                <w:color w:val="000000"/>
                <w:u w:val="double"/>
              </w:rPr>
              <w:t>Grievance Mechanism through social media:</w:t>
            </w:r>
          </w:p>
          <w:p w:rsidR="00E22973" w:rsidRPr="00E22973" w:rsidRDefault="00E22973" w:rsidP="00E22973">
            <w:pPr>
              <w:pStyle w:val="CitrusBullet"/>
              <w:numPr>
                <w:ilvl w:val="0"/>
                <w:numId w:val="4"/>
              </w:numPr>
              <w:spacing w:before="0" w:after="0"/>
              <w:rPr>
                <w:rFonts w:asciiTheme="minorHAnsi" w:hAnsiTheme="minorHAnsi" w:cs="Calibri"/>
              </w:rPr>
            </w:pPr>
            <w:r w:rsidRPr="00E22973">
              <w:rPr>
                <w:rFonts w:asciiTheme="minorHAnsi" w:hAnsiTheme="minorHAnsi" w:cs="Calibri"/>
              </w:rPr>
              <w:t xml:space="preserve">Complainant sends grievance and/or pictures as a message to </w:t>
            </w:r>
            <w:proofErr w:type="spellStart"/>
            <w:r w:rsidRPr="00E22973">
              <w:rPr>
                <w:rFonts w:asciiTheme="minorHAnsi" w:hAnsiTheme="minorHAnsi" w:cs="Calibri"/>
              </w:rPr>
              <w:t>GAM’s</w:t>
            </w:r>
            <w:proofErr w:type="spellEnd"/>
            <w:r w:rsidRPr="00E22973">
              <w:rPr>
                <w:rFonts w:asciiTheme="minorHAnsi" w:hAnsiTheme="minorHAnsi" w:cs="Calibri"/>
              </w:rPr>
              <w:t xml:space="preserve"> </w:t>
            </w:r>
            <w:proofErr w:type="spellStart"/>
            <w:r w:rsidRPr="00E22973">
              <w:rPr>
                <w:rFonts w:asciiTheme="minorHAnsi" w:hAnsiTheme="minorHAnsi" w:cs="Calibri"/>
              </w:rPr>
              <w:t>Facebook</w:t>
            </w:r>
            <w:proofErr w:type="spellEnd"/>
            <w:r w:rsidRPr="00E22973">
              <w:rPr>
                <w:rFonts w:asciiTheme="minorHAnsi" w:hAnsiTheme="minorHAnsi" w:cs="Calibri"/>
              </w:rPr>
              <w:t xml:space="preserve"> Page (city of Amman)</w:t>
            </w:r>
          </w:p>
          <w:p w:rsidR="00E22973" w:rsidRPr="00E22973" w:rsidRDefault="00E22973" w:rsidP="00E22973">
            <w:pPr>
              <w:pStyle w:val="CitrusBullet"/>
              <w:numPr>
                <w:ilvl w:val="0"/>
                <w:numId w:val="4"/>
              </w:numPr>
              <w:spacing w:before="0" w:after="0"/>
              <w:rPr>
                <w:rFonts w:asciiTheme="minorHAnsi" w:hAnsiTheme="minorHAnsi" w:cs="Calibri"/>
              </w:rPr>
            </w:pPr>
            <w:r w:rsidRPr="00E22973">
              <w:rPr>
                <w:rFonts w:asciiTheme="minorHAnsi" w:hAnsiTheme="minorHAnsi" w:cs="Calibri"/>
              </w:rPr>
              <w:t xml:space="preserve">Social Media team forwards the message through a </w:t>
            </w:r>
            <w:proofErr w:type="spellStart"/>
            <w:r w:rsidRPr="00E22973">
              <w:rPr>
                <w:rFonts w:asciiTheme="minorHAnsi" w:hAnsiTheme="minorHAnsi" w:cs="Calibri"/>
              </w:rPr>
              <w:t>WhatsApp</w:t>
            </w:r>
            <w:proofErr w:type="spellEnd"/>
            <w:r w:rsidRPr="00E22973">
              <w:rPr>
                <w:rFonts w:asciiTheme="minorHAnsi" w:hAnsiTheme="minorHAnsi" w:cs="Calibri"/>
              </w:rPr>
              <w:t xml:space="preserve"> group to representatives from different GAM departments; who in turn relay the message/complaint to the concerned person in charge.</w:t>
            </w:r>
          </w:p>
          <w:p w:rsidR="00E22973" w:rsidRPr="00E22973" w:rsidRDefault="00E22973" w:rsidP="00E22973">
            <w:pPr>
              <w:pStyle w:val="CitrusBullet"/>
              <w:numPr>
                <w:ilvl w:val="0"/>
                <w:numId w:val="4"/>
              </w:numPr>
              <w:spacing w:before="0" w:after="0"/>
              <w:rPr>
                <w:rFonts w:asciiTheme="minorHAnsi" w:hAnsiTheme="minorHAnsi" w:cs="Calibri"/>
              </w:rPr>
            </w:pPr>
            <w:r w:rsidRPr="00E22973">
              <w:rPr>
                <w:rFonts w:asciiTheme="minorHAnsi" w:hAnsiTheme="minorHAnsi" w:cs="Calibri"/>
              </w:rPr>
              <w:t xml:space="preserve">The complainant is then contacted for further details. </w:t>
            </w:r>
          </w:p>
          <w:p w:rsidR="00E22973" w:rsidRPr="00E22973" w:rsidRDefault="00E22973" w:rsidP="00E22973">
            <w:pPr>
              <w:pStyle w:val="CitrusBullet"/>
              <w:numPr>
                <w:ilvl w:val="0"/>
                <w:numId w:val="4"/>
              </w:numPr>
              <w:spacing w:before="0" w:after="0"/>
              <w:rPr>
                <w:rFonts w:asciiTheme="minorHAnsi" w:hAnsiTheme="minorHAnsi" w:cs="Calibri"/>
              </w:rPr>
            </w:pPr>
            <w:r w:rsidRPr="00E22973">
              <w:rPr>
                <w:rFonts w:asciiTheme="minorHAnsi" w:hAnsiTheme="minorHAnsi" w:cs="Calibri"/>
              </w:rPr>
              <w:t xml:space="preserve">The complaint is resolved as per grievance procedure outlined above and as per time needed or a reply is sent back to the complainant within 24-48 hours. </w:t>
            </w:r>
          </w:p>
          <w:p w:rsidR="00E22973" w:rsidRDefault="00E22973" w:rsidP="00E22973">
            <w:pPr>
              <w:pStyle w:val="CitrusBullet"/>
              <w:numPr>
                <w:ilvl w:val="0"/>
                <w:numId w:val="4"/>
              </w:numPr>
              <w:spacing w:before="0" w:after="0"/>
              <w:rPr>
                <w:rFonts w:asciiTheme="minorHAnsi" w:hAnsiTheme="minorHAnsi" w:cs="Calibri"/>
              </w:rPr>
            </w:pPr>
            <w:r w:rsidRPr="00E22973">
              <w:rPr>
                <w:rFonts w:asciiTheme="minorHAnsi" w:hAnsiTheme="minorHAnsi" w:cs="Calibri"/>
              </w:rPr>
              <w:t xml:space="preserve">After closure and resolution of the complaint a resolution form is filled and kept in grievance log </w:t>
            </w:r>
          </w:p>
          <w:p w:rsidR="00E22973" w:rsidRPr="00E22973" w:rsidRDefault="00E22973" w:rsidP="00E22973">
            <w:pPr>
              <w:pStyle w:val="CitrusBullet"/>
              <w:spacing w:before="0" w:after="0"/>
              <w:ind w:left="0" w:firstLine="0"/>
              <w:rPr>
                <w:rFonts w:asciiTheme="minorHAnsi" w:hAnsiTheme="minorHAnsi" w:cs="Calibri"/>
              </w:rPr>
            </w:pPr>
          </w:p>
          <w:p w:rsidR="00E22973" w:rsidRPr="00E22973" w:rsidRDefault="00E22973" w:rsidP="00E22973">
            <w:pPr>
              <w:pStyle w:val="CitrusBodytext"/>
              <w:spacing w:after="0"/>
              <w:rPr>
                <w:rFonts w:asciiTheme="minorHAnsi" w:hAnsiTheme="minorHAnsi" w:cs="Calibri"/>
                <w:b/>
                <w:bCs/>
                <w:i/>
                <w:iCs/>
                <w:u w:val="double"/>
                <w:lang w:val="en-GB"/>
              </w:rPr>
            </w:pPr>
            <w:r w:rsidRPr="00E22973">
              <w:rPr>
                <w:rFonts w:asciiTheme="minorHAnsi" w:hAnsiTheme="minorHAnsi" w:cs="Calibri"/>
                <w:b/>
                <w:bCs/>
                <w:i/>
                <w:iCs/>
                <w:u w:val="double"/>
                <w:lang w:val="en-GB"/>
              </w:rPr>
              <w:t>Grievance Mechanism through Hawa Amman Radio:</w:t>
            </w:r>
          </w:p>
          <w:p w:rsidR="00E22973" w:rsidRPr="00E22973" w:rsidRDefault="00E22973" w:rsidP="00E22973">
            <w:pPr>
              <w:pStyle w:val="CitrusBullet"/>
              <w:numPr>
                <w:ilvl w:val="0"/>
                <w:numId w:val="4"/>
              </w:numPr>
              <w:spacing w:before="0" w:after="0"/>
              <w:rPr>
                <w:rFonts w:asciiTheme="minorHAnsi" w:hAnsiTheme="minorHAnsi" w:cs="Calibri"/>
              </w:rPr>
            </w:pPr>
            <w:r w:rsidRPr="00E22973">
              <w:rPr>
                <w:rFonts w:asciiTheme="minorHAnsi" w:hAnsiTheme="minorHAnsi" w:cs="Calibri"/>
              </w:rPr>
              <w:t xml:space="preserve">Mayor of Amman meets with the public twice a week (Saturdays and Tuesdays) from 2:00-4:00 pm to hear and respond to their complaints/grievances live on the air. </w:t>
            </w:r>
          </w:p>
          <w:p w:rsidR="00E22973" w:rsidRPr="00E22973" w:rsidRDefault="00E22973" w:rsidP="00E22973">
            <w:pPr>
              <w:pStyle w:val="CitrusBullet"/>
              <w:numPr>
                <w:ilvl w:val="0"/>
                <w:numId w:val="4"/>
              </w:numPr>
              <w:spacing w:before="0" w:after="0"/>
              <w:rPr>
                <w:rFonts w:asciiTheme="minorHAnsi" w:hAnsiTheme="minorHAnsi" w:cs="Calibri"/>
              </w:rPr>
            </w:pPr>
            <w:r w:rsidRPr="00E22973">
              <w:rPr>
                <w:rFonts w:asciiTheme="minorHAnsi" w:hAnsiTheme="minorHAnsi" w:cs="Calibri"/>
              </w:rPr>
              <w:t>The complainant might be directly connected to the concerned manager on air to receive a response to their complaint.</w:t>
            </w:r>
          </w:p>
          <w:p w:rsidR="00E22973" w:rsidRPr="00E22973" w:rsidRDefault="00E22973" w:rsidP="00E22973">
            <w:pPr>
              <w:pStyle w:val="CitrusBullet"/>
              <w:numPr>
                <w:ilvl w:val="0"/>
                <w:numId w:val="4"/>
              </w:numPr>
              <w:spacing w:before="0" w:after="0"/>
              <w:rPr>
                <w:rFonts w:asciiTheme="minorHAnsi" w:hAnsiTheme="minorHAnsi" w:cs="Calibri"/>
              </w:rPr>
            </w:pPr>
            <w:r w:rsidRPr="00E22973">
              <w:rPr>
                <w:rFonts w:asciiTheme="minorHAnsi" w:hAnsiTheme="minorHAnsi" w:cs="Calibri"/>
              </w:rPr>
              <w:lastRenderedPageBreak/>
              <w:t xml:space="preserve">The complaint is resolved as per grievance procedure outlined above and as per time needed or a reply is sent back to the complainant within 24-48 hours. </w:t>
            </w:r>
          </w:p>
          <w:p w:rsidR="00E22973" w:rsidRPr="00E22973" w:rsidRDefault="00E22973" w:rsidP="00E22973">
            <w:pPr>
              <w:pStyle w:val="CitrusBullet"/>
              <w:numPr>
                <w:ilvl w:val="0"/>
                <w:numId w:val="4"/>
              </w:numPr>
              <w:spacing w:before="0" w:after="0"/>
              <w:rPr>
                <w:rFonts w:asciiTheme="minorHAnsi" w:hAnsiTheme="minorHAnsi" w:cs="Calibri"/>
              </w:rPr>
            </w:pPr>
            <w:r w:rsidRPr="00E22973">
              <w:rPr>
                <w:rFonts w:asciiTheme="minorHAnsi" w:hAnsiTheme="minorHAnsi" w:cs="Calibri"/>
              </w:rPr>
              <w:t xml:space="preserve">After closure and resolution of the complaint a resolution form is filled and kept in grievance log </w:t>
            </w:r>
          </w:p>
          <w:p w:rsidR="00E22973" w:rsidRPr="00E22973" w:rsidRDefault="00E22973" w:rsidP="00E22973">
            <w:pPr>
              <w:pStyle w:val="CitrusBodytext"/>
              <w:spacing w:after="0"/>
              <w:rPr>
                <w:rFonts w:asciiTheme="minorHAnsi" w:hAnsiTheme="minorHAnsi" w:cs="Calibri"/>
                <w:b/>
                <w:bCs/>
                <w:i/>
                <w:iCs/>
                <w:lang w:val="en-GB"/>
              </w:rPr>
            </w:pPr>
          </w:p>
          <w:p w:rsidR="00E22973" w:rsidRPr="00E22973" w:rsidRDefault="00E22973" w:rsidP="00E22973">
            <w:pPr>
              <w:pStyle w:val="CitrusBodytext"/>
              <w:spacing w:after="0"/>
              <w:rPr>
                <w:rFonts w:asciiTheme="minorHAnsi" w:hAnsiTheme="minorHAnsi" w:cs="Calibri"/>
                <w:b/>
                <w:bCs/>
                <w:i/>
                <w:iCs/>
                <w:u w:val="double"/>
                <w:lang w:val="en-GB"/>
              </w:rPr>
            </w:pPr>
            <w:r w:rsidRPr="00E22973">
              <w:rPr>
                <w:rFonts w:asciiTheme="minorHAnsi" w:hAnsiTheme="minorHAnsi" w:cs="Calibri"/>
                <w:b/>
                <w:bCs/>
                <w:i/>
                <w:iCs/>
                <w:u w:val="double"/>
                <w:lang w:val="en-GB"/>
              </w:rPr>
              <w:t>Grievance Mechanism through (</w:t>
            </w:r>
            <w:r w:rsidRPr="00E22973">
              <w:rPr>
                <w:rFonts w:asciiTheme="minorHAnsi" w:hAnsiTheme="minorHAnsi"/>
                <w:b/>
                <w:bCs/>
                <w:i/>
                <w:iCs/>
                <w:u w:val="double"/>
                <w:rtl/>
                <w:lang w:val="en-GB"/>
              </w:rPr>
              <w:t>بخدمتكم</w:t>
            </w:r>
            <w:r w:rsidRPr="00E22973">
              <w:rPr>
                <w:rFonts w:asciiTheme="minorHAnsi" w:hAnsiTheme="minorHAnsi" w:cs="Calibri"/>
                <w:b/>
                <w:bCs/>
                <w:i/>
                <w:iCs/>
                <w:u w:val="double"/>
                <w:lang w:val="en-GB"/>
              </w:rPr>
              <w:t xml:space="preserve">) / </w:t>
            </w:r>
            <w:proofErr w:type="spellStart"/>
            <w:r w:rsidRPr="00E22973">
              <w:rPr>
                <w:rFonts w:asciiTheme="minorHAnsi" w:hAnsiTheme="minorHAnsi" w:cs="Calibri"/>
                <w:b/>
                <w:bCs/>
                <w:i/>
                <w:iCs/>
                <w:u w:val="double"/>
                <w:lang w:val="en-GB"/>
              </w:rPr>
              <w:t>Bekhedmetkom</w:t>
            </w:r>
            <w:proofErr w:type="spellEnd"/>
            <w:r w:rsidRPr="00E22973">
              <w:rPr>
                <w:rFonts w:asciiTheme="minorHAnsi" w:hAnsiTheme="minorHAnsi" w:cs="Calibri"/>
                <w:b/>
                <w:bCs/>
                <w:i/>
                <w:iCs/>
                <w:u w:val="double"/>
                <w:lang w:val="en-GB"/>
              </w:rPr>
              <w:t xml:space="preserve"> or ‘at your service’ (</w:t>
            </w:r>
            <w:hyperlink r:id="rId8" w:history="1">
              <w:r w:rsidRPr="00E22973">
                <w:rPr>
                  <w:rFonts w:asciiTheme="minorHAnsi" w:hAnsiTheme="minorHAnsi" w:cs="Calibri"/>
                  <w:b/>
                  <w:bCs/>
                  <w:i/>
                  <w:iCs/>
                  <w:u w:val="double"/>
                  <w:lang w:val="en-GB"/>
                </w:rPr>
                <w:t>https://jordan.gov.jo/wps/portal/Home/CMU</w:t>
              </w:r>
            </w:hyperlink>
            <w:r w:rsidRPr="00E22973">
              <w:rPr>
                <w:rFonts w:asciiTheme="minorHAnsi" w:hAnsiTheme="minorHAnsi" w:cs="Calibri"/>
                <w:b/>
                <w:bCs/>
                <w:i/>
                <w:iCs/>
                <w:u w:val="double"/>
                <w:lang w:val="en-GB"/>
              </w:rPr>
              <w:t>):</w:t>
            </w:r>
          </w:p>
          <w:p w:rsidR="00E22973" w:rsidRPr="00E22973" w:rsidRDefault="00E22973" w:rsidP="00E22973">
            <w:pPr>
              <w:pStyle w:val="CitrusBullet"/>
              <w:numPr>
                <w:ilvl w:val="0"/>
                <w:numId w:val="4"/>
              </w:numPr>
              <w:spacing w:before="0" w:after="0"/>
              <w:rPr>
                <w:rFonts w:asciiTheme="minorHAnsi" w:hAnsiTheme="minorHAnsi" w:cs="Calibri"/>
              </w:rPr>
            </w:pPr>
            <w:r w:rsidRPr="00E22973">
              <w:rPr>
                <w:rFonts w:asciiTheme="minorHAnsi" w:hAnsiTheme="minorHAnsi" w:cs="Calibri"/>
              </w:rPr>
              <w:t xml:space="preserve">The applicant shall file a petition through the channels used for the service. (Online or in-person) </w:t>
            </w:r>
          </w:p>
          <w:p w:rsidR="00E22973" w:rsidRPr="00E22973" w:rsidRDefault="00E22973" w:rsidP="00E22973">
            <w:pPr>
              <w:pStyle w:val="CitrusBullet"/>
              <w:numPr>
                <w:ilvl w:val="0"/>
                <w:numId w:val="4"/>
              </w:numPr>
              <w:spacing w:before="0" w:after="0"/>
              <w:rPr>
                <w:rFonts w:asciiTheme="minorHAnsi" w:hAnsiTheme="minorHAnsi" w:cs="Calibri"/>
              </w:rPr>
            </w:pPr>
            <w:r w:rsidRPr="00E22973">
              <w:rPr>
                <w:rFonts w:asciiTheme="minorHAnsi" w:hAnsiTheme="minorHAnsi" w:cs="Calibri"/>
              </w:rPr>
              <w:t xml:space="preserve">The applicant shall provide the </w:t>
            </w:r>
            <w:proofErr w:type="spellStart"/>
            <w:r w:rsidRPr="00E22973">
              <w:rPr>
                <w:rFonts w:asciiTheme="minorHAnsi" w:hAnsiTheme="minorHAnsi" w:cs="Calibri"/>
              </w:rPr>
              <w:t>Diwan</w:t>
            </w:r>
            <w:proofErr w:type="spellEnd"/>
            <w:r w:rsidRPr="00E22973">
              <w:rPr>
                <w:rFonts w:asciiTheme="minorHAnsi" w:hAnsiTheme="minorHAnsi" w:cs="Calibri"/>
              </w:rPr>
              <w:t xml:space="preserve"> with documents relating to the grievance.</w:t>
            </w:r>
          </w:p>
          <w:p w:rsidR="00E22973" w:rsidRPr="00E22973" w:rsidRDefault="00E22973" w:rsidP="00E22973">
            <w:pPr>
              <w:pStyle w:val="CitrusBullet"/>
              <w:numPr>
                <w:ilvl w:val="0"/>
                <w:numId w:val="4"/>
              </w:numPr>
              <w:spacing w:before="0" w:after="0"/>
              <w:rPr>
                <w:rFonts w:asciiTheme="minorHAnsi" w:hAnsiTheme="minorHAnsi" w:cs="Calibri"/>
              </w:rPr>
            </w:pPr>
            <w:r w:rsidRPr="00E22973">
              <w:rPr>
                <w:rFonts w:asciiTheme="minorHAnsi" w:hAnsiTheme="minorHAnsi" w:cs="Calibri"/>
              </w:rPr>
              <w:t>The application is then received and reviewed by the grievances department.</w:t>
            </w:r>
          </w:p>
          <w:p w:rsidR="00E22973" w:rsidRPr="00E22973" w:rsidRDefault="00E22973" w:rsidP="00E22973">
            <w:pPr>
              <w:pStyle w:val="CitrusBullet"/>
              <w:numPr>
                <w:ilvl w:val="0"/>
                <w:numId w:val="4"/>
              </w:numPr>
              <w:spacing w:before="0" w:after="0"/>
              <w:rPr>
                <w:rFonts w:asciiTheme="minorHAnsi" w:hAnsiTheme="minorHAnsi" w:cs="Calibri"/>
              </w:rPr>
            </w:pPr>
            <w:r w:rsidRPr="00E22973">
              <w:rPr>
                <w:rFonts w:asciiTheme="minorHAnsi" w:hAnsiTheme="minorHAnsi" w:cs="Calibri"/>
              </w:rPr>
              <w:t>The legal response to the complaint is then prepared.</w:t>
            </w:r>
          </w:p>
          <w:p w:rsidR="00E22973" w:rsidRPr="00E22973" w:rsidRDefault="00E22973" w:rsidP="00E22973">
            <w:pPr>
              <w:pStyle w:val="CitrusBullet"/>
              <w:numPr>
                <w:ilvl w:val="0"/>
                <w:numId w:val="4"/>
              </w:numPr>
              <w:spacing w:before="0" w:after="0"/>
              <w:rPr>
                <w:rFonts w:asciiTheme="minorHAnsi" w:hAnsiTheme="minorHAnsi" w:cs="Calibri"/>
              </w:rPr>
            </w:pPr>
            <w:r w:rsidRPr="00E22973">
              <w:rPr>
                <w:rFonts w:asciiTheme="minorHAnsi" w:hAnsiTheme="minorHAnsi" w:cs="Calibri"/>
              </w:rPr>
              <w:t>Application Approval:</w:t>
            </w:r>
          </w:p>
          <w:p w:rsidR="00E22973" w:rsidRPr="00E22973" w:rsidRDefault="00E22973" w:rsidP="00312D68">
            <w:pPr>
              <w:pStyle w:val="ECOBullets"/>
              <w:numPr>
                <w:ilvl w:val="0"/>
                <w:numId w:val="14"/>
              </w:numPr>
              <w:spacing w:after="0"/>
              <w:rPr>
                <w:rFonts w:asciiTheme="minorHAnsi" w:hAnsiTheme="minorHAnsi" w:cs="Calibri"/>
                <w:sz w:val="20"/>
              </w:rPr>
            </w:pPr>
            <w:r w:rsidRPr="00E22973">
              <w:rPr>
                <w:rFonts w:asciiTheme="minorHAnsi" w:hAnsiTheme="minorHAnsi" w:cs="Calibri"/>
                <w:sz w:val="20"/>
              </w:rPr>
              <w:t>Approval: In the event of an entitlement to the applicant, an official letter is sent to the concerned governmental department/entity to request response or resolution. Timeline depends on importance, severity and nature of complaint</w:t>
            </w:r>
          </w:p>
          <w:p w:rsidR="00E22973" w:rsidRPr="00E22973" w:rsidRDefault="00E22973" w:rsidP="00312D68">
            <w:pPr>
              <w:pStyle w:val="ECOBullets"/>
              <w:numPr>
                <w:ilvl w:val="0"/>
                <w:numId w:val="14"/>
              </w:numPr>
              <w:spacing w:after="0"/>
              <w:rPr>
                <w:rFonts w:asciiTheme="minorHAnsi" w:hAnsiTheme="minorHAnsi" w:cs="Calibri"/>
                <w:sz w:val="20"/>
              </w:rPr>
            </w:pPr>
            <w:r w:rsidRPr="00E22973">
              <w:rPr>
                <w:rFonts w:asciiTheme="minorHAnsi" w:hAnsiTheme="minorHAnsi" w:cs="Calibri"/>
                <w:sz w:val="20"/>
              </w:rPr>
              <w:t>Refusal: The applicant is informed of the rejection of the grievance if the grievance is invalid.</w:t>
            </w:r>
          </w:p>
          <w:p w:rsidR="00E22973" w:rsidRPr="00E22973" w:rsidRDefault="00E22973" w:rsidP="00E22973">
            <w:pPr>
              <w:pStyle w:val="CitrusBullet"/>
              <w:numPr>
                <w:ilvl w:val="0"/>
                <w:numId w:val="4"/>
              </w:numPr>
              <w:spacing w:before="0" w:after="0"/>
              <w:rPr>
                <w:rFonts w:asciiTheme="minorHAnsi" w:hAnsiTheme="minorHAnsi" w:cs="Calibri"/>
              </w:rPr>
            </w:pPr>
            <w:r w:rsidRPr="00E22973">
              <w:rPr>
                <w:rFonts w:asciiTheme="minorHAnsi" w:hAnsiTheme="minorHAnsi" w:cs="Calibri"/>
              </w:rPr>
              <w:t xml:space="preserve">The complaint is resolved as per grievance procedure outlined above and as per time needed or a reply is sent back to the complainant within 24-48 hours. </w:t>
            </w:r>
          </w:p>
          <w:p w:rsidR="00E22973" w:rsidRPr="00E22973" w:rsidRDefault="00E22973" w:rsidP="00E22973">
            <w:pPr>
              <w:pStyle w:val="CitrusBullet"/>
              <w:numPr>
                <w:ilvl w:val="0"/>
                <w:numId w:val="4"/>
              </w:numPr>
              <w:spacing w:before="0" w:after="0"/>
              <w:rPr>
                <w:rFonts w:asciiTheme="minorHAnsi" w:hAnsiTheme="minorHAnsi" w:cs="Calibri"/>
              </w:rPr>
            </w:pPr>
            <w:r w:rsidRPr="00E22973">
              <w:rPr>
                <w:rFonts w:asciiTheme="minorHAnsi" w:hAnsiTheme="minorHAnsi" w:cs="Calibri"/>
              </w:rPr>
              <w:t xml:space="preserve">After closure and resolution of the complaint a resolution form is filled and kept in grievance log </w:t>
            </w:r>
          </w:p>
          <w:p w:rsidR="00E22973" w:rsidRPr="00E22973" w:rsidRDefault="00E22973" w:rsidP="00E22973">
            <w:pPr>
              <w:pStyle w:val="CitrusBullet"/>
              <w:spacing w:before="0" w:after="0"/>
              <w:ind w:left="0" w:firstLine="0"/>
              <w:rPr>
                <w:rFonts w:asciiTheme="minorHAnsi" w:hAnsiTheme="minorHAnsi" w:cs="Calibri"/>
              </w:rPr>
            </w:pPr>
          </w:p>
          <w:p w:rsidR="00E22973" w:rsidRPr="00EC2358" w:rsidRDefault="00E22973" w:rsidP="00E22973">
            <w:pPr>
              <w:pStyle w:val="CitrusBodytext"/>
              <w:spacing w:after="0"/>
              <w:rPr>
                <w:rFonts w:asciiTheme="minorHAnsi" w:hAnsiTheme="minorHAnsi" w:cs="Calibri"/>
                <w:b/>
                <w:bCs/>
                <w:i/>
                <w:iCs/>
                <w:u w:val="double"/>
                <w:lang w:val="en-GB"/>
              </w:rPr>
            </w:pPr>
            <w:r w:rsidRPr="00EC2358">
              <w:rPr>
                <w:rFonts w:asciiTheme="minorHAnsi" w:hAnsiTheme="minorHAnsi" w:cs="Calibri"/>
                <w:b/>
                <w:bCs/>
                <w:i/>
                <w:iCs/>
                <w:u w:val="double"/>
                <w:lang w:val="en-GB"/>
              </w:rPr>
              <w:t xml:space="preserve">Grievance Mechanism through </w:t>
            </w:r>
            <w:proofErr w:type="spellStart"/>
            <w:r w:rsidRPr="00EC2358">
              <w:rPr>
                <w:rFonts w:asciiTheme="minorHAnsi" w:hAnsiTheme="minorHAnsi" w:cs="Calibri"/>
                <w:b/>
                <w:bCs/>
                <w:i/>
                <w:iCs/>
                <w:u w:val="double"/>
                <w:lang w:val="en-GB"/>
              </w:rPr>
              <w:t>GAM’s</w:t>
            </w:r>
            <w:proofErr w:type="spellEnd"/>
            <w:r w:rsidRPr="00EC2358">
              <w:rPr>
                <w:rFonts w:asciiTheme="minorHAnsi" w:hAnsiTheme="minorHAnsi" w:cs="Calibri"/>
                <w:b/>
                <w:bCs/>
                <w:i/>
                <w:iCs/>
                <w:u w:val="double"/>
                <w:lang w:val="en-GB"/>
              </w:rPr>
              <w:t xml:space="preserve"> website:</w:t>
            </w:r>
          </w:p>
          <w:p w:rsidR="00E22973" w:rsidRPr="00E22973" w:rsidRDefault="00E22973" w:rsidP="00E22973">
            <w:pPr>
              <w:pStyle w:val="CitrusBullet"/>
              <w:numPr>
                <w:ilvl w:val="0"/>
                <w:numId w:val="4"/>
              </w:numPr>
              <w:spacing w:before="0" w:after="0"/>
              <w:rPr>
                <w:rFonts w:asciiTheme="minorHAnsi" w:hAnsiTheme="minorHAnsi" w:cs="Calibri"/>
              </w:rPr>
            </w:pPr>
            <w:r w:rsidRPr="00E22973">
              <w:rPr>
                <w:rFonts w:asciiTheme="minorHAnsi" w:hAnsiTheme="minorHAnsi" w:cs="Calibri"/>
              </w:rPr>
              <w:t xml:space="preserve">Lodging a grievance via </w:t>
            </w:r>
            <w:proofErr w:type="spellStart"/>
            <w:r w:rsidRPr="00E22973">
              <w:rPr>
                <w:rFonts w:asciiTheme="minorHAnsi" w:hAnsiTheme="minorHAnsi" w:cs="Calibri"/>
              </w:rPr>
              <w:t>GAM’s</w:t>
            </w:r>
            <w:proofErr w:type="spellEnd"/>
            <w:r w:rsidRPr="00E22973">
              <w:rPr>
                <w:rFonts w:asciiTheme="minorHAnsi" w:hAnsiTheme="minorHAnsi" w:cs="Calibri"/>
              </w:rPr>
              <w:t xml:space="preserve"> website</w:t>
            </w:r>
          </w:p>
          <w:p w:rsidR="00E22973" w:rsidRPr="00E22973" w:rsidRDefault="00E22973" w:rsidP="00E22973">
            <w:pPr>
              <w:pStyle w:val="CitrusBullet"/>
              <w:numPr>
                <w:ilvl w:val="0"/>
                <w:numId w:val="4"/>
              </w:numPr>
              <w:spacing w:before="0" w:after="0"/>
              <w:rPr>
                <w:rFonts w:asciiTheme="minorHAnsi" w:hAnsiTheme="minorHAnsi" w:cs="Calibri"/>
              </w:rPr>
            </w:pPr>
            <w:r w:rsidRPr="00E22973">
              <w:rPr>
                <w:rFonts w:asciiTheme="minorHAnsi" w:hAnsiTheme="minorHAnsi" w:cs="Calibri"/>
              </w:rPr>
              <w:t>Grievance is forwarded to relevant entity for appropriate action and resolution of complaint</w:t>
            </w:r>
          </w:p>
          <w:p w:rsidR="00E22973" w:rsidRPr="00E22973" w:rsidRDefault="00E22973" w:rsidP="00E22973">
            <w:pPr>
              <w:pStyle w:val="CitrusBullet"/>
              <w:numPr>
                <w:ilvl w:val="0"/>
                <w:numId w:val="4"/>
              </w:numPr>
              <w:spacing w:before="0" w:after="0"/>
              <w:rPr>
                <w:rFonts w:asciiTheme="minorHAnsi" w:hAnsiTheme="minorHAnsi" w:cs="Calibri"/>
              </w:rPr>
            </w:pPr>
            <w:r w:rsidRPr="00E22973">
              <w:rPr>
                <w:rFonts w:asciiTheme="minorHAnsi" w:hAnsiTheme="minorHAnsi" w:cs="Calibri"/>
              </w:rPr>
              <w:t xml:space="preserve">Resolution and response time is specified on </w:t>
            </w:r>
            <w:proofErr w:type="spellStart"/>
            <w:r w:rsidRPr="00E22973">
              <w:rPr>
                <w:rFonts w:asciiTheme="minorHAnsi" w:hAnsiTheme="minorHAnsi" w:cs="Calibri"/>
              </w:rPr>
              <w:t>GAM’s</w:t>
            </w:r>
            <w:proofErr w:type="spellEnd"/>
            <w:r w:rsidRPr="00E22973">
              <w:rPr>
                <w:rFonts w:asciiTheme="minorHAnsi" w:hAnsiTheme="minorHAnsi" w:cs="Calibri"/>
              </w:rPr>
              <w:t xml:space="preserve"> website depending on nature and importance of complaint </w:t>
            </w:r>
          </w:p>
          <w:p w:rsidR="00E22973" w:rsidRPr="00E22973" w:rsidRDefault="00E22973" w:rsidP="00E22973">
            <w:pPr>
              <w:pStyle w:val="CitrusBullet"/>
              <w:numPr>
                <w:ilvl w:val="0"/>
                <w:numId w:val="4"/>
              </w:numPr>
              <w:spacing w:before="0" w:after="0"/>
              <w:rPr>
                <w:rFonts w:asciiTheme="minorHAnsi" w:hAnsiTheme="minorHAnsi" w:cs="Calibri"/>
              </w:rPr>
            </w:pPr>
            <w:r w:rsidRPr="00E22973">
              <w:rPr>
                <w:rFonts w:asciiTheme="minorHAnsi" w:hAnsiTheme="minorHAnsi" w:cs="Calibri"/>
              </w:rPr>
              <w:t xml:space="preserve">The complaint is resolved as per grievance procedure outlined above and as per time needed or a reply is sent back to the complainant within 24-48 hours. </w:t>
            </w:r>
          </w:p>
          <w:p w:rsidR="00E22973" w:rsidRPr="00E22973" w:rsidRDefault="00E22973" w:rsidP="00E22973">
            <w:pPr>
              <w:pStyle w:val="CitrusBullet"/>
              <w:numPr>
                <w:ilvl w:val="0"/>
                <w:numId w:val="4"/>
              </w:numPr>
              <w:spacing w:before="0" w:after="0"/>
              <w:rPr>
                <w:rFonts w:asciiTheme="minorHAnsi" w:hAnsiTheme="minorHAnsi" w:cs="Calibri"/>
              </w:rPr>
            </w:pPr>
            <w:r w:rsidRPr="00E22973">
              <w:rPr>
                <w:rFonts w:asciiTheme="minorHAnsi" w:hAnsiTheme="minorHAnsi" w:cs="Calibri"/>
              </w:rPr>
              <w:t>Notify complainant of steps taken for complaint resolution</w:t>
            </w:r>
          </w:p>
          <w:p w:rsidR="00C62520" w:rsidRPr="00354561" w:rsidRDefault="00E22973" w:rsidP="00354561">
            <w:pPr>
              <w:pStyle w:val="CitrusBullet"/>
              <w:numPr>
                <w:ilvl w:val="0"/>
                <w:numId w:val="4"/>
              </w:numPr>
              <w:spacing w:before="0" w:after="0"/>
              <w:rPr>
                <w:rFonts w:asciiTheme="minorHAnsi" w:hAnsiTheme="minorHAnsi" w:cs="Calibri"/>
              </w:rPr>
            </w:pPr>
            <w:r w:rsidRPr="00E22973">
              <w:rPr>
                <w:rFonts w:asciiTheme="minorHAnsi" w:hAnsiTheme="minorHAnsi" w:cs="Calibri"/>
              </w:rPr>
              <w:t xml:space="preserve">After closure and resolution of the complaint a resolution form is filled and kept in grievance log </w:t>
            </w:r>
          </w:p>
        </w:tc>
      </w:tr>
      <w:bookmarkEnd w:id="0"/>
      <w:bookmarkEnd w:id="1"/>
    </w:tbl>
    <w:p w:rsidR="006D4A66" w:rsidRPr="006A4345" w:rsidRDefault="006D4A66" w:rsidP="00885A2F">
      <w:pPr>
        <w:pStyle w:val="Heading2"/>
        <w:numPr>
          <w:ilvl w:val="0"/>
          <w:numId w:val="0"/>
        </w:numPr>
        <w:jc w:val="center"/>
      </w:pPr>
    </w:p>
    <w:sectPr w:rsidR="006D4A66" w:rsidRPr="006A4345" w:rsidSect="00CB420A">
      <w:headerReference w:type="default" r:id="rId9"/>
      <w:footerReference w:type="default" r:id="rId10"/>
      <w:pgSz w:w="16839" w:h="11907" w:orient="landscape" w:code="9"/>
      <w:pgMar w:top="1008" w:right="1170"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8E8" w:rsidRDefault="009C28E8" w:rsidP="00A57094">
      <w:pPr>
        <w:spacing w:after="0" w:line="240" w:lineRule="auto"/>
      </w:pPr>
      <w:r>
        <w:separator/>
      </w:r>
    </w:p>
  </w:endnote>
  <w:endnote w:type="continuationSeparator" w:id="0">
    <w:p w:rsidR="009C28E8" w:rsidRDefault="009C28E8" w:rsidP="00A570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OpenSymbol">
    <w:altName w:val="Arial Unicode MS"/>
    <w:charset w:val="01"/>
    <w:family w:val="auto"/>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Swis721 BT">
    <w:altName w:val="Swis721 BT"/>
    <w:charset w:val="00"/>
    <w:family w:val="swiss"/>
    <w:pitch w:val="variable"/>
    <w:sig w:usb0="00000087" w:usb1="00000000" w:usb2="00000000" w:usb3="00000000" w:csb0="0000001B" w:csb1="00000000"/>
  </w:font>
  <w:font w:name="Consolas">
    <w:panose1 w:val="020B0609020204030204"/>
    <w:charset w:val="00"/>
    <w:family w:val="modern"/>
    <w:pitch w:val="fixed"/>
    <w:sig w:usb0="E10002FF" w:usb1="4000FCFF" w:usb2="00000009" w:usb3="00000000" w:csb0="0000019F" w:csb1="00000000"/>
  </w:font>
  <w:font w:name="Line Draw">
    <w:altName w:val="Courier New"/>
    <w:panose1 w:val="00000000000000000000"/>
    <w:charset w:val="00"/>
    <w:family w:val="moder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881214"/>
      <w:docPartObj>
        <w:docPartGallery w:val="Page Numbers (Bottom of Page)"/>
        <w:docPartUnique/>
      </w:docPartObj>
    </w:sdtPr>
    <w:sdtContent>
      <w:sdt>
        <w:sdtPr>
          <w:id w:val="565050523"/>
          <w:docPartObj>
            <w:docPartGallery w:val="Page Numbers (Top of Page)"/>
            <w:docPartUnique/>
          </w:docPartObj>
        </w:sdtPr>
        <w:sdtContent>
          <w:p w:rsidR="00D207A3" w:rsidRDefault="00D207A3" w:rsidP="00D207A3">
            <w:pPr>
              <w:pStyle w:val="Footer"/>
              <w:jc w:val="right"/>
            </w:pPr>
            <w:r>
              <w:t xml:space="preserve">Page </w:t>
            </w:r>
            <w:r w:rsidR="00DC0657">
              <w:rPr>
                <w:b/>
                <w:sz w:val="24"/>
                <w:szCs w:val="24"/>
              </w:rPr>
              <w:fldChar w:fldCharType="begin"/>
            </w:r>
            <w:r>
              <w:rPr>
                <w:b/>
              </w:rPr>
              <w:instrText xml:space="preserve"> PAGE </w:instrText>
            </w:r>
            <w:r w:rsidR="00DC0657">
              <w:rPr>
                <w:b/>
                <w:sz w:val="24"/>
                <w:szCs w:val="24"/>
              </w:rPr>
              <w:fldChar w:fldCharType="separate"/>
            </w:r>
            <w:r w:rsidR="00FD33C2">
              <w:rPr>
                <w:b/>
                <w:noProof/>
              </w:rPr>
              <w:t>3</w:t>
            </w:r>
            <w:r w:rsidR="00DC0657">
              <w:rPr>
                <w:b/>
                <w:sz w:val="24"/>
                <w:szCs w:val="24"/>
              </w:rPr>
              <w:fldChar w:fldCharType="end"/>
            </w:r>
            <w:r>
              <w:t xml:space="preserve"> of </w:t>
            </w:r>
            <w:r w:rsidR="00DC0657">
              <w:rPr>
                <w:b/>
                <w:sz w:val="24"/>
                <w:szCs w:val="24"/>
              </w:rPr>
              <w:fldChar w:fldCharType="begin"/>
            </w:r>
            <w:r>
              <w:rPr>
                <w:b/>
              </w:rPr>
              <w:instrText xml:space="preserve"> NUMPAGES  </w:instrText>
            </w:r>
            <w:r w:rsidR="00DC0657">
              <w:rPr>
                <w:b/>
                <w:sz w:val="24"/>
                <w:szCs w:val="24"/>
              </w:rPr>
              <w:fldChar w:fldCharType="separate"/>
            </w:r>
            <w:r w:rsidR="00FD33C2">
              <w:rPr>
                <w:b/>
                <w:noProof/>
              </w:rPr>
              <w:t>5</w:t>
            </w:r>
            <w:r w:rsidR="00DC0657">
              <w:rPr>
                <w:b/>
                <w:sz w:val="24"/>
                <w:szCs w:val="24"/>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8E8" w:rsidRDefault="009C28E8" w:rsidP="00A57094">
      <w:pPr>
        <w:spacing w:after="0" w:line="240" w:lineRule="auto"/>
      </w:pPr>
      <w:r>
        <w:separator/>
      </w:r>
    </w:p>
  </w:footnote>
  <w:footnote w:type="continuationSeparator" w:id="0">
    <w:p w:rsidR="009C28E8" w:rsidRDefault="009C28E8" w:rsidP="00A570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094" w:rsidRDefault="00A57094">
    <w:pPr>
      <w:pStyle w:val="Header"/>
    </w:pPr>
    <w:r>
      <w:rPr>
        <w:noProof/>
        <w:lang w:val="en-US"/>
      </w:rPr>
      <w:drawing>
        <wp:anchor distT="0" distB="0" distL="114300" distR="114300" simplePos="0" relativeHeight="251659264" behindDoc="0" locked="0" layoutInCell="1" allowOverlap="1">
          <wp:simplePos x="0" y="0"/>
          <wp:positionH relativeFrom="column">
            <wp:posOffset>8246524</wp:posOffset>
          </wp:positionH>
          <wp:positionV relativeFrom="paragraph">
            <wp:posOffset>-414670</wp:posOffset>
          </wp:positionV>
          <wp:extent cx="1076103" cy="616689"/>
          <wp:effectExtent l="19050" t="0" r="0" b="0"/>
          <wp:wrapNone/>
          <wp:docPr id="3" name="Picture 3" descr="C:\Users\hazemk\AppData\Local\Microsoft\Windows\INetCache\Content.Word\GAM logo arab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azemk\AppData\Local\Microsoft\Windows\INetCache\Content.Word\GAM logo arabic.png"/>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0951" r="17460"/>
                  <a:stretch>
                    <a:fillRect/>
                  </a:stretch>
                </pic:blipFill>
                <pic:spPr bwMode="auto">
                  <a:xfrm>
                    <a:off x="0" y="0"/>
                    <a:ext cx="1076103" cy="616689"/>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1648228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37CC1032"/>
    <w:lvl w:ilvl="0">
      <w:start w:val="1"/>
      <w:numFmt w:val="bullet"/>
      <w:pStyle w:val="ListBullet3"/>
      <w:lvlText w:val=""/>
      <w:lvlJc w:val="left"/>
      <w:pPr>
        <w:tabs>
          <w:tab w:val="num" w:pos="566"/>
        </w:tabs>
        <w:ind w:left="566" w:hanging="360"/>
      </w:pPr>
      <w:rPr>
        <w:rFonts w:ascii="Symbol" w:hAnsi="Symbol" w:hint="default"/>
      </w:rPr>
    </w:lvl>
  </w:abstractNum>
  <w:abstractNum w:abstractNumId="2">
    <w:nsid w:val="FFFFFF83"/>
    <w:multiLevelType w:val="singleLevel"/>
    <w:tmpl w:val="714CE78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00AB5FEF"/>
    <w:multiLevelType w:val="multilevel"/>
    <w:tmpl w:val="FC026054"/>
    <w:styleLink w:val="CitrusHeadings"/>
    <w:lvl w:ilvl="0">
      <w:start w:val="1"/>
      <w:numFmt w:val="decimal"/>
      <w:lvlText w:val="%1."/>
      <w:lvlJc w:val="left"/>
      <w:pPr>
        <w:ind w:left="737" w:hanging="737"/>
      </w:pPr>
      <w:rPr>
        <w:rFonts w:hint="default"/>
        <w:b/>
        <w:color w:val="7FBA00"/>
        <w:sz w:val="44"/>
        <w:szCs w:val="44"/>
      </w:rPr>
    </w:lvl>
    <w:lvl w:ilvl="1">
      <w:start w:val="1"/>
      <w:numFmt w:val="decimal"/>
      <w:lvlText w:val="%1.%2"/>
      <w:lvlJc w:val="left"/>
      <w:pPr>
        <w:ind w:left="510" w:hanging="510"/>
      </w:pPr>
      <w:rPr>
        <w:rFonts w:hint="default"/>
      </w:rPr>
    </w:lvl>
    <w:lvl w:ilvl="2">
      <w:start w:val="1"/>
      <w:numFmt w:val="decimal"/>
      <w:lvlText w:val="%1.%2.%3"/>
      <w:lvlJc w:val="right"/>
      <w:pPr>
        <w:ind w:left="1701" w:hanging="51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nsid w:val="035A31E4"/>
    <w:multiLevelType w:val="multilevel"/>
    <w:tmpl w:val="82D6B440"/>
    <w:styleLink w:val="StyleBulleted"/>
    <w:lvl w:ilvl="0">
      <w:start w:val="1"/>
      <w:numFmt w:val="bullet"/>
      <w:lvlText w:val="▪"/>
      <w:lvlJc w:val="left"/>
      <w:pPr>
        <w:tabs>
          <w:tab w:val="num" w:pos="360"/>
        </w:tabs>
        <w:ind w:left="360" w:hanging="360"/>
      </w:pPr>
      <w:rPr>
        <w:rFonts w:ascii="Arial Narrow" w:hAnsi="Arial Narrow" w:hint="default"/>
        <w:sz w:val="22"/>
        <w:szCs w:val="22"/>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nsid w:val="059D08D5"/>
    <w:multiLevelType w:val="hybridMultilevel"/>
    <w:tmpl w:val="6AF0F67E"/>
    <w:lvl w:ilvl="0" w:tplc="0409000F">
      <w:start w:val="1"/>
      <w:numFmt w:val="decimal"/>
      <w:lvlText w:val="%1."/>
      <w:lvlJc w:val="left"/>
      <w:pPr>
        <w:ind w:left="360" w:hanging="360"/>
      </w:pPr>
      <w:rPr>
        <w:rFonts w:hint="default"/>
      </w:rPr>
    </w:lvl>
    <w:lvl w:ilvl="1" w:tplc="04090019">
      <w:start w:val="1"/>
      <w:numFmt w:val="lowerLetter"/>
      <w:lvlText w:val="%2."/>
      <w:lvlJc w:val="left"/>
      <w:pPr>
        <w:ind w:left="360" w:hanging="360"/>
      </w:pPr>
    </w:lvl>
    <w:lvl w:ilvl="2" w:tplc="D486AF9E">
      <w:start w:val="4"/>
      <w:numFmt w:val="bullet"/>
      <w:lvlText w:val="-"/>
      <w:lvlJc w:val="left"/>
      <w:pPr>
        <w:ind w:left="810" w:hanging="360"/>
      </w:pPr>
      <w:rPr>
        <w:rFonts w:ascii="Calibri" w:eastAsiaTheme="minorHAnsi" w:hAnsi="Calibri" w:cstheme="minorBidi"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6790292"/>
    <w:multiLevelType w:val="hybridMultilevel"/>
    <w:tmpl w:val="BA803E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BAD0D10"/>
    <w:multiLevelType w:val="hybridMultilevel"/>
    <w:tmpl w:val="B44A00C2"/>
    <w:lvl w:ilvl="0" w:tplc="04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12C7079A"/>
    <w:multiLevelType w:val="hybridMultilevel"/>
    <w:tmpl w:val="BA803E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72B5B05"/>
    <w:multiLevelType w:val="multilevel"/>
    <w:tmpl w:val="D584B32E"/>
    <w:styleLink w:val="FichtSpiegelstrich"/>
    <w:lvl w:ilvl="0">
      <w:start w:val="1"/>
      <w:numFmt w:val="bullet"/>
      <w:pStyle w:val="Spiegel1"/>
      <w:lvlText w:val=""/>
      <w:lvlJc w:val="left"/>
      <w:pPr>
        <w:tabs>
          <w:tab w:val="num" w:pos="284"/>
        </w:tabs>
        <w:ind w:left="284" w:hanging="284"/>
      </w:pPr>
      <w:rPr>
        <w:rFonts w:ascii="Symbol" w:hAnsi="Symbol" w:hint="default"/>
        <w:color w:val="auto"/>
        <w:sz w:val="24"/>
      </w:rPr>
    </w:lvl>
    <w:lvl w:ilvl="1">
      <w:start w:val="1"/>
      <w:numFmt w:val="bullet"/>
      <w:pStyle w:val="Spiegel2"/>
      <w:lvlText w:val=""/>
      <w:lvlJc w:val="left"/>
      <w:pPr>
        <w:tabs>
          <w:tab w:val="num" w:pos="567"/>
        </w:tabs>
        <w:ind w:left="567" w:hanging="283"/>
      </w:pPr>
      <w:rPr>
        <w:rFonts w:ascii="Symbol" w:hAnsi="Symbol" w:hint="default"/>
        <w:color w:val="auto"/>
        <w:sz w:val="20"/>
      </w:rPr>
    </w:lvl>
    <w:lvl w:ilvl="2">
      <w:start w:val="1"/>
      <w:numFmt w:val="bullet"/>
      <w:pStyle w:val="Spiegel3"/>
      <w:lvlText w:val=""/>
      <w:lvlJc w:val="left"/>
      <w:pPr>
        <w:tabs>
          <w:tab w:val="num" w:pos="851"/>
        </w:tabs>
        <w:ind w:left="851" w:hanging="284"/>
      </w:pPr>
      <w:rPr>
        <w:rFonts w:ascii="Symbol" w:hAnsi="Symbol" w:hint="default"/>
        <w:color w:val="auto"/>
        <w:sz w:val="16"/>
      </w:rPr>
    </w:lvl>
    <w:lvl w:ilvl="3">
      <w:start w:val="1"/>
      <w:numFmt w:val="bullet"/>
      <w:pStyle w:val="Spiegel4"/>
      <w:lvlText w:val=""/>
      <w:lvlJc w:val="left"/>
      <w:pPr>
        <w:tabs>
          <w:tab w:val="num" w:pos="1134"/>
        </w:tabs>
        <w:ind w:left="1134" w:hanging="283"/>
      </w:pPr>
      <w:rPr>
        <w:rFonts w:ascii="Symbol" w:hAnsi="Symbol" w:hint="default"/>
        <w:color w:val="auto"/>
        <w:sz w:val="10"/>
      </w:rPr>
    </w:lvl>
    <w:lvl w:ilvl="4">
      <w:start w:val="1"/>
      <w:numFmt w:val="bullet"/>
      <w:pStyle w:val="Spiegel5"/>
      <w:lvlText w:val=""/>
      <w:lvlJc w:val="left"/>
      <w:pPr>
        <w:tabs>
          <w:tab w:val="num" w:pos="1418"/>
        </w:tabs>
        <w:ind w:left="1418" w:hanging="284"/>
      </w:pPr>
      <w:rPr>
        <w:rFonts w:ascii="Symbol" w:hAnsi="Symbol" w:hint="default"/>
        <w:color w:val="auto"/>
        <w:sz w:val="1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33C53AF5"/>
    <w:multiLevelType w:val="hybridMultilevel"/>
    <w:tmpl w:val="B13E312A"/>
    <w:lvl w:ilvl="0" w:tplc="063EFB5E">
      <w:start w:val="1"/>
      <w:numFmt w:val="bullet"/>
      <w:pStyle w:val="ECOBullets"/>
      <w:lvlText w:val=""/>
      <w:lvlJc w:val="left"/>
      <w:pPr>
        <w:ind w:left="360" w:hanging="360"/>
      </w:pPr>
      <w:rPr>
        <w:rFonts w:ascii="Wingdings" w:hAnsi="Wingdings" w:cs="Wingdings" w:hint="default"/>
        <w:color w:val="auto"/>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A427FA0"/>
    <w:multiLevelType w:val="hybridMultilevel"/>
    <w:tmpl w:val="53C295AC"/>
    <w:lvl w:ilvl="0" w:tplc="AEA47300">
      <w:start w:val="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D2C4EF4"/>
    <w:multiLevelType w:val="multilevel"/>
    <w:tmpl w:val="BE3A6F12"/>
    <w:lvl w:ilvl="0">
      <w:start w:val="1"/>
      <w:numFmt w:val="decimal"/>
      <w:pStyle w:val="Heading1"/>
      <w:lvlText w:val="%1"/>
      <w:lvlJc w:val="left"/>
      <w:pPr>
        <w:ind w:left="864" w:hanging="864"/>
      </w:pPr>
      <w:rPr>
        <w:rFonts w:hint="default"/>
      </w:rPr>
    </w:lvl>
    <w:lvl w:ilvl="1">
      <w:start w:val="1"/>
      <w:numFmt w:val="decimal"/>
      <w:pStyle w:val="Heading2"/>
      <w:lvlText w:val="%1.%2"/>
      <w:lvlJc w:val="left"/>
      <w:pPr>
        <w:ind w:left="864" w:hanging="864"/>
      </w:pPr>
      <w:rPr>
        <w:rFonts w:hint="default"/>
      </w:rPr>
    </w:lvl>
    <w:lvl w:ilvl="2">
      <w:start w:val="1"/>
      <w:numFmt w:val="decimal"/>
      <w:pStyle w:val="Heading3"/>
      <w:lvlText w:val="%1.%2.%3"/>
      <w:lvlJc w:val="left"/>
      <w:pPr>
        <w:ind w:left="954" w:hanging="864"/>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864" w:hanging="864"/>
      </w:pPr>
      <w:rPr>
        <w:rFonts w:hint="default"/>
      </w:rPr>
    </w:lvl>
    <w:lvl w:ilvl="5">
      <w:start w:val="1"/>
      <w:numFmt w:val="decimal"/>
      <w:pStyle w:val="Heading6"/>
      <w:lvlText w:val="%1.%2.%3.%4.%5.%6"/>
      <w:lvlJc w:val="left"/>
      <w:pPr>
        <w:ind w:left="864" w:hanging="864"/>
      </w:pPr>
      <w:rPr>
        <w:rFonts w:hint="default"/>
      </w:rPr>
    </w:lvl>
    <w:lvl w:ilvl="6">
      <w:start w:val="1"/>
      <w:numFmt w:val="decimal"/>
      <w:pStyle w:val="Heading7"/>
      <w:lvlText w:val="%1.%2.%3.%4.%5.%6.%7"/>
      <w:lvlJc w:val="left"/>
      <w:pPr>
        <w:ind w:left="864" w:hanging="864"/>
      </w:pPr>
      <w:rPr>
        <w:rFonts w:hint="default"/>
      </w:rPr>
    </w:lvl>
    <w:lvl w:ilvl="7">
      <w:start w:val="1"/>
      <w:numFmt w:val="decimal"/>
      <w:pStyle w:val="Heading8"/>
      <w:lvlText w:val="%1.%2.%3.%4.%5.%6.%7.%8"/>
      <w:lvlJc w:val="left"/>
      <w:pPr>
        <w:ind w:left="864" w:hanging="864"/>
      </w:pPr>
      <w:rPr>
        <w:rFonts w:hint="default"/>
      </w:rPr>
    </w:lvl>
    <w:lvl w:ilvl="8">
      <w:start w:val="1"/>
      <w:numFmt w:val="decimal"/>
      <w:pStyle w:val="Heading9"/>
      <w:lvlText w:val="%1.%2.%3.%4.%5.%6.%7.%8.%9"/>
      <w:lvlJc w:val="left"/>
      <w:pPr>
        <w:ind w:left="864" w:hanging="864"/>
      </w:pPr>
      <w:rPr>
        <w:rFonts w:hint="default"/>
      </w:rPr>
    </w:lvl>
  </w:abstractNum>
  <w:abstractNum w:abstractNumId="13">
    <w:nsid w:val="4F91226A"/>
    <w:multiLevelType w:val="hybridMultilevel"/>
    <w:tmpl w:val="DCD20BF8"/>
    <w:lvl w:ilvl="0" w:tplc="9E42BFF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2172F9"/>
    <w:multiLevelType w:val="hybridMultilevel"/>
    <w:tmpl w:val="11E26274"/>
    <w:lvl w:ilvl="0" w:tplc="77E2BACE">
      <w:start w:val="1"/>
      <w:numFmt w:val="lowerLetter"/>
      <w:lvlText w:val="%1."/>
      <w:lvlJc w:val="left"/>
      <w:pPr>
        <w:ind w:left="720" w:hanging="360"/>
      </w:pPr>
      <w:rPr>
        <w:rFonts w:ascii="Calibri" w:hAnsi="Calibri" w:cs="Calibri" w:hint="default"/>
        <w:b w:val="0"/>
        <w:bCs w:val="0"/>
        <w:i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E34DF4"/>
    <w:multiLevelType w:val="hybridMultilevel"/>
    <w:tmpl w:val="519A0646"/>
    <w:lvl w:ilvl="0" w:tplc="33EE9F86">
      <w:start w:val="4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49C05FC"/>
    <w:multiLevelType w:val="hybridMultilevel"/>
    <w:tmpl w:val="614AAC54"/>
    <w:lvl w:ilvl="0" w:tplc="820C6A24">
      <w:start w:val="1"/>
      <w:numFmt w:val="lowerRoman"/>
      <w:lvlText w:val="%1."/>
      <w:lvlJc w:val="left"/>
      <w:pPr>
        <w:ind w:left="720" w:hanging="360"/>
      </w:pPr>
      <w:rPr>
        <w:rFonts w:ascii="Calibri" w:hAnsi="Calibri" w:cs="Calibri" w:hint="default"/>
        <w:b w:val="0"/>
        <w:bCs w:val="0"/>
        <w:i w:val="0"/>
        <w:color w:val="auto"/>
        <w:sz w:val="20"/>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9A6D67"/>
    <w:multiLevelType w:val="hybridMultilevel"/>
    <w:tmpl w:val="9794798A"/>
    <w:lvl w:ilvl="0" w:tplc="12106A58">
      <w:start w:val="2"/>
      <w:numFmt w:val="bullet"/>
      <w:lvlText w:val="-"/>
      <w:lvlJc w:val="left"/>
      <w:pPr>
        <w:ind w:left="720" w:hanging="360"/>
      </w:pPr>
      <w:rPr>
        <w:rFonts w:ascii="Tahoma" w:hAnsi="Tahoma" w:cs="Tahoma" w:hint="default"/>
        <w:b w:val="0"/>
        <w:bCs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C00395"/>
    <w:multiLevelType w:val="hybridMultilevel"/>
    <w:tmpl w:val="58AA0910"/>
    <w:lvl w:ilvl="0" w:tplc="04090005">
      <w:start w:val="1"/>
      <w:numFmt w:val="bullet"/>
      <w:pStyle w:val="Bullet"/>
      <w:lvlText w:val=""/>
      <w:lvlJc w:val="left"/>
      <w:pPr>
        <w:ind w:left="360" w:hanging="360"/>
      </w:pPr>
      <w:rPr>
        <w:rFonts w:ascii="Wingdings" w:hAnsi="Wingdings" w:cs="Wingdings" w:hint="default"/>
        <w:color w:val="auto"/>
        <w:sz w:val="20"/>
      </w:rPr>
    </w:lvl>
    <w:lvl w:ilvl="1" w:tplc="04090019">
      <w:start w:val="10"/>
      <w:numFmt w:val="bullet"/>
      <w:pStyle w:val="CitrusSubBullet"/>
      <w:lvlText w:val="-"/>
      <w:lvlJc w:val="left"/>
      <w:pPr>
        <w:tabs>
          <w:tab w:val="num" w:pos="1440"/>
        </w:tabs>
        <w:ind w:left="1440" w:hanging="360"/>
      </w:pPr>
      <w:rPr>
        <w:rFonts w:ascii="Arial" w:eastAsia="Times New Roman" w:hAnsi="Arial" w:cs="Aria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165066D"/>
    <w:multiLevelType w:val="hybridMultilevel"/>
    <w:tmpl w:val="8D022270"/>
    <w:lvl w:ilvl="0" w:tplc="1BCA6BD4">
      <w:start w:val="1"/>
      <w:numFmt w:val="bullet"/>
      <w:pStyle w:val="Lis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2073579"/>
    <w:multiLevelType w:val="hybridMultilevel"/>
    <w:tmpl w:val="308600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Georgia" w:hAnsi="Georgia" w:hint="default"/>
        <w:b/>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Georgia" w:hAnsi="Georgia"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2">
    <w:nsid w:val="73000595"/>
    <w:multiLevelType w:val="hybridMultilevel"/>
    <w:tmpl w:val="EA10F164"/>
    <w:lvl w:ilvl="0" w:tplc="FFFFFFFF">
      <w:start w:val="1"/>
      <w:numFmt w:val="bullet"/>
      <w:pStyle w:val="List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79EA5C58"/>
    <w:multiLevelType w:val="hybridMultilevel"/>
    <w:tmpl w:val="DC82195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19"/>
  </w:num>
  <w:num w:numId="3">
    <w:abstractNumId w:val="18"/>
  </w:num>
  <w:num w:numId="4">
    <w:abstractNumId w:val="10"/>
  </w:num>
  <w:num w:numId="5">
    <w:abstractNumId w:val="21"/>
  </w:num>
  <w:num w:numId="6">
    <w:abstractNumId w:val="1"/>
  </w:num>
  <w:num w:numId="7">
    <w:abstractNumId w:val="2"/>
  </w:num>
  <w:num w:numId="8">
    <w:abstractNumId w:val="22"/>
  </w:num>
  <w:num w:numId="9">
    <w:abstractNumId w:val="9"/>
  </w:num>
  <w:num w:numId="10">
    <w:abstractNumId w:val="4"/>
  </w:num>
  <w:num w:numId="11">
    <w:abstractNumId w:val="0"/>
  </w:num>
  <w:num w:numId="12">
    <w:abstractNumId w:val="3"/>
  </w:num>
  <w:num w:numId="13">
    <w:abstractNumId w:val="16"/>
  </w:num>
  <w:num w:numId="14">
    <w:abstractNumId w:val="17"/>
  </w:num>
  <w:num w:numId="15">
    <w:abstractNumId w:val="14"/>
  </w:num>
  <w:num w:numId="16">
    <w:abstractNumId w:val="8"/>
  </w:num>
  <w:num w:numId="17">
    <w:abstractNumId w:val="13"/>
  </w:num>
  <w:num w:numId="18">
    <w:abstractNumId w:val="20"/>
  </w:num>
  <w:num w:numId="19">
    <w:abstractNumId w:val="6"/>
  </w:num>
  <w:num w:numId="20">
    <w:abstractNumId w:val="5"/>
  </w:num>
  <w:num w:numId="21">
    <w:abstractNumId w:val="11"/>
  </w:num>
  <w:num w:numId="22">
    <w:abstractNumId w:val="23"/>
  </w:num>
  <w:num w:numId="23">
    <w:abstractNumId w:val="7"/>
  </w:num>
  <w:num w:numId="24">
    <w:abstractNumId w:val="1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hdrShapeDefaults>
    <o:shapedefaults v:ext="edit" spidmax="26626"/>
  </w:hdrShapeDefaults>
  <w:footnotePr>
    <w:footnote w:id="-1"/>
    <w:footnote w:id="0"/>
  </w:footnotePr>
  <w:endnotePr>
    <w:endnote w:id="-1"/>
    <w:endnote w:id="0"/>
  </w:endnotePr>
  <w:compat/>
  <w:rsids>
    <w:rsidRoot w:val="00A57094"/>
    <w:rsid w:val="00040AC4"/>
    <w:rsid w:val="000716B0"/>
    <w:rsid w:val="00097755"/>
    <w:rsid w:val="00101266"/>
    <w:rsid w:val="00142901"/>
    <w:rsid w:val="0014615C"/>
    <w:rsid w:val="0016082A"/>
    <w:rsid w:val="00181B3D"/>
    <w:rsid w:val="001D49BC"/>
    <w:rsid w:val="001E31B8"/>
    <w:rsid w:val="001F5A8B"/>
    <w:rsid w:val="002B7206"/>
    <w:rsid w:val="002C40FB"/>
    <w:rsid w:val="00306711"/>
    <w:rsid w:val="00312D68"/>
    <w:rsid w:val="00334A3B"/>
    <w:rsid w:val="00354561"/>
    <w:rsid w:val="003A0600"/>
    <w:rsid w:val="003C1340"/>
    <w:rsid w:val="00411487"/>
    <w:rsid w:val="00446529"/>
    <w:rsid w:val="00450F75"/>
    <w:rsid w:val="004677A8"/>
    <w:rsid w:val="004714EC"/>
    <w:rsid w:val="004C4DAF"/>
    <w:rsid w:val="00533C75"/>
    <w:rsid w:val="005348F6"/>
    <w:rsid w:val="005362EB"/>
    <w:rsid w:val="00542F1D"/>
    <w:rsid w:val="00575753"/>
    <w:rsid w:val="00584B4A"/>
    <w:rsid w:val="005B1A50"/>
    <w:rsid w:val="00632CB2"/>
    <w:rsid w:val="006A4043"/>
    <w:rsid w:val="006A4345"/>
    <w:rsid w:val="006D4A66"/>
    <w:rsid w:val="00717475"/>
    <w:rsid w:val="0073490D"/>
    <w:rsid w:val="00740DDA"/>
    <w:rsid w:val="0076565F"/>
    <w:rsid w:val="007C652A"/>
    <w:rsid w:val="0082083C"/>
    <w:rsid w:val="00826C51"/>
    <w:rsid w:val="00852636"/>
    <w:rsid w:val="00853321"/>
    <w:rsid w:val="008611EB"/>
    <w:rsid w:val="00867FCB"/>
    <w:rsid w:val="00885A2F"/>
    <w:rsid w:val="009217EE"/>
    <w:rsid w:val="00923AD2"/>
    <w:rsid w:val="00951CB8"/>
    <w:rsid w:val="00964EA9"/>
    <w:rsid w:val="009B5010"/>
    <w:rsid w:val="009C28E8"/>
    <w:rsid w:val="009C5870"/>
    <w:rsid w:val="00A214A2"/>
    <w:rsid w:val="00A57094"/>
    <w:rsid w:val="00A7474F"/>
    <w:rsid w:val="00AA473E"/>
    <w:rsid w:val="00AE5E35"/>
    <w:rsid w:val="00B0053A"/>
    <w:rsid w:val="00BB29BE"/>
    <w:rsid w:val="00BF58E6"/>
    <w:rsid w:val="00BF75CE"/>
    <w:rsid w:val="00C02899"/>
    <w:rsid w:val="00C110BB"/>
    <w:rsid w:val="00C22C0D"/>
    <w:rsid w:val="00C52307"/>
    <w:rsid w:val="00C62520"/>
    <w:rsid w:val="00C63F35"/>
    <w:rsid w:val="00C65FD6"/>
    <w:rsid w:val="00C95F8D"/>
    <w:rsid w:val="00CB420A"/>
    <w:rsid w:val="00CB442E"/>
    <w:rsid w:val="00D207A3"/>
    <w:rsid w:val="00D36538"/>
    <w:rsid w:val="00D6488C"/>
    <w:rsid w:val="00DB480B"/>
    <w:rsid w:val="00DC0657"/>
    <w:rsid w:val="00E0301F"/>
    <w:rsid w:val="00E22973"/>
    <w:rsid w:val="00E76D23"/>
    <w:rsid w:val="00EB0B24"/>
    <w:rsid w:val="00EC2358"/>
    <w:rsid w:val="00F41610"/>
    <w:rsid w:val="00F60972"/>
    <w:rsid w:val="00F63014"/>
    <w:rsid w:val="00F677FB"/>
    <w:rsid w:val="00F80B5B"/>
    <w:rsid w:val="00F80BFE"/>
    <w:rsid w:val="00FD33C2"/>
    <w:rsid w:val="00FE0F0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rules v:ext="edit">
        <o:r id="V:Rule10" type="connector" idref="#Straight Arrow Connector 20"/>
        <o:r id="V:Rule11" type="connector" idref="#Straight Arrow Connector 12"/>
        <o:r id="V:Rule12" type="connector" idref="#Straight Arrow Connector 14"/>
        <o:r id="V:Rule13" type="connector" idref="#Straight Arrow Connector 18"/>
        <o:r id="V:Rule14" type="connector" idref="#Straight Arrow Connector 13"/>
        <o:r id="V:Rule15" type="connector" idref="#Straight Arrow Connector 19"/>
        <o:r id="V:Rule16" type="connector" idref="#Elbow Connector 16"/>
        <o:r id="V:Rule17" type="connector" idref="#Elbow Connector 17"/>
        <o:r id="V:Rule18" type="connector" idref="#Straight Arrow Connector 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DDA"/>
  </w:style>
  <w:style w:type="paragraph" w:styleId="Heading1">
    <w:name w:val="heading 1"/>
    <w:aliases w:val="heading 1,Citrus 1,Char,D&amp;M,D&amp;M 1,RSKH1,RSKHeading 1,AETC-H1,§1.,chap,RSKH11,RSKH12,RSKH111,Head1,Heading 1 AGT ESIA,L1,H1,2nd order head,Heading 1-EDP,Citrus,Name,Heading 1 URS,DNV-H1,Heading 2 magic,LDM HEADING 1,LDM,LDM_1,URS Heading 1"/>
    <w:basedOn w:val="Normal"/>
    <w:next w:val="Normal"/>
    <w:link w:val="Heading1Char"/>
    <w:uiPriority w:val="9"/>
    <w:qFormat/>
    <w:rsid w:val="00FE0F00"/>
    <w:pPr>
      <w:keepNext/>
      <w:keepLines/>
      <w:numPr>
        <w:numId w:val="1"/>
      </w:numPr>
      <w:spacing w:before="120" w:after="120" w:line="240" w:lineRule="auto"/>
      <w:jc w:val="both"/>
      <w:outlineLvl w:val="0"/>
    </w:pPr>
    <w:rPr>
      <w:rFonts w:ascii="Calibri" w:eastAsia="Times New Roman" w:hAnsi="Calibri" w:cs="Times New Roman"/>
      <w:b/>
      <w:bCs/>
      <w:caps/>
      <w:szCs w:val="28"/>
    </w:rPr>
  </w:style>
  <w:style w:type="paragraph" w:styleId="Heading2">
    <w:name w:val="heading 2"/>
    <w:aliases w:val="heading 2,Citrus 2,Heading 2 URS,RSKH2,Título 2 Car1,Title 2,h2,CPR Heading 2,D&amp;M2,D&amp;M 2,RSKH21,RSKHeading 2,DNV-H2,AETC-H2,sect,§1.1.,Heading 2 AGT ESIA,Report Heading 2,Section Style,H2,header 2,PDT Heading 2,PA Major Section,Proposal,2,21"/>
    <w:basedOn w:val="Normal"/>
    <w:next w:val="Normal"/>
    <w:link w:val="Heading2Char"/>
    <w:uiPriority w:val="9"/>
    <w:unhideWhenUsed/>
    <w:qFormat/>
    <w:rsid w:val="00FE0F00"/>
    <w:pPr>
      <w:keepNext/>
      <w:keepLines/>
      <w:numPr>
        <w:ilvl w:val="1"/>
        <w:numId w:val="1"/>
      </w:numPr>
      <w:spacing w:before="120" w:after="120" w:line="240" w:lineRule="auto"/>
      <w:jc w:val="both"/>
      <w:outlineLvl w:val="1"/>
    </w:pPr>
    <w:rPr>
      <w:rFonts w:ascii="Calibri" w:eastAsia="Times New Roman" w:hAnsi="Calibri" w:cs="Times New Roman"/>
      <w:b/>
      <w:bCs/>
      <w:szCs w:val="26"/>
    </w:rPr>
  </w:style>
  <w:style w:type="paragraph" w:styleId="Heading3">
    <w:name w:val="heading 3"/>
    <w:aliases w:val="heading 3,Title 3,h3,CPR Heading 3,D&amp;M3,D&amp;M 3,RSKH3,RSKH31,RSKHeading 3,DNV-H3,AETC-H3,Heading 3 AGT ESIA,report Heading 3,L3,Heading 3 URS,Heading 31,L3 MacroEnvironmental,LDM_3,Head3,New D&amp;M Heading 3,Experience Summary,H3,URS Heading 3"/>
    <w:basedOn w:val="Normal"/>
    <w:next w:val="Normal"/>
    <w:link w:val="Heading3Char"/>
    <w:unhideWhenUsed/>
    <w:qFormat/>
    <w:rsid w:val="00FE0F00"/>
    <w:pPr>
      <w:keepNext/>
      <w:keepLines/>
      <w:numPr>
        <w:ilvl w:val="2"/>
        <w:numId w:val="1"/>
      </w:numPr>
      <w:spacing w:before="120" w:after="120" w:line="240" w:lineRule="auto"/>
      <w:jc w:val="both"/>
      <w:outlineLvl w:val="2"/>
    </w:pPr>
    <w:rPr>
      <w:rFonts w:ascii="Calibri" w:eastAsia="Times New Roman" w:hAnsi="Calibri" w:cs="Times New Roman"/>
      <w:b/>
      <w:bCs/>
    </w:rPr>
  </w:style>
  <w:style w:type="paragraph" w:styleId="Heading4">
    <w:name w:val="heading 4"/>
    <w:aliases w:val="KP Heading 4,D&amp;M4,D&amp;M 4,RSKH4,RSKHeading 4,§1.1.1.1.,§1.1.1.1,. (A.),Level 4,C Head,Map Title,OG Heading 4,carter ecological heading 4,H4,RSK-H4,Heading 4 URS,System Names,italic,L4,Level 2 - a,Sub-Minor,Main Body Heading,Sub SubHeading,Exec"/>
    <w:basedOn w:val="Normal"/>
    <w:next w:val="Normal"/>
    <w:link w:val="Heading4Char"/>
    <w:uiPriority w:val="9"/>
    <w:unhideWhenUsed/>
    <w:qFormat/>
    <w:rsid w:val="00FE0F00"/>
    <w:pPr>
      <w:keepNext/>
      <w:keepLines/>
      <w:spacing w:before="120" w:after="120" w:line="240" w:lineRule="auto"/>
      <w:jc w:val="both"/>
      <w:outlineLvl w:val="3"/>
    </w:pPr>
    <w:rPr>
      <w:rFonts w:ascii="Calibri" w:eastAsia="Times New Roman" w:hAnsi="Calibri" w:cs="Times New Roman"/>
      <w:b/>
      <w:bCs/>
      <w:iCs/>
      <w:sz w:val="20"/>
      <w:szCs w:val="20"/>
    </w:rPr>
  </w:style>
  <w:style w:type="paragraph" w:styleId="Heading5">
    <w:name w:val="heading 5"/>
    <w:aliases w:val="RSKH5,Appendix,. (1.),Über 5"/>
    <w:basedOn w:val="Normal"/>
    <w:next w:val="Normal"/>
    <w:link w:val="Heading5Char"/>
    <w:uiPriority w:val="9"/>
    <w:unhideWhenUsed/>
    <w:qFormat/>
    <w:rsid w:val="00FE0F00"/>
    <w:pPr>
      <w:keepNext/>
      <w:keepLines/>
      <w:numPr>
        <w:ilvl w:val="4"/>
        <w:numId w:val="1"/>
      </w:numPr>
      <w:spacing w:before="120" w:after="120" w:line="240" w:lineRule="auto"/>
      <w:jc w:val="both"/>
      <w:outlineLvl w:val="4"/>
    </w:pPr>
    <w:rPr>
      <w:rFonts w:ascii="Calibri" w:eastAsia="Times New Roman" w:hAnsi="Calibri" w:cs="Times New Roman"/>
      <w:b/>
    </w:rPr>
  </w:style>
  <w:style w:type="paragraph" w:styleId="Heading6">
    <w:name w:val="heading 6"/>
    <w:aliases w:val=". (a.),Über 6"/>
    <w:basedOn w:val="Normal"/>
    <w:next w:val="Normal"/>
    <w:link w:val="Heading6Char"/>
    <w:uiPriority w:val="9"/>
    <w:unhideWhenUsed/>
    <w:qFormat/>
    <w:rsid w:val="00FE0F00"/>
    <w:pPr>
      <w:keepNext/>
      <w:keepLines/>
      <w:numPr>
        <w:ilvl w:val="5"/>
        <w:numId w:val="1"/>
      </w:numPr>
      <w:spacing w:before="200" w:after="0" w:line="240" w:lineRule="auto"/>
      <w:jc w:val="both"/>
      <w:outlineLvl w:val="5"/>
    </w:pPr>
    <w:rPr>
      <w:rFonts w:ascii="Cambria" w:eastAsia="Times New Roman" w:hAnsi="Cambria" w:cs="Times New Roman"/>
      <w:i/>
      <w:iCs/>
      <w:color w:val="243F60"/>
    </w:rPr>
  </w:style>
  <w:style w:type="paragraph" w:styleId="Heading7">
    <w:name w:val="heading 7"/>
    <w:aliases w:val=". [(1)]"/>
    <w:basedOn w:val="Normal"/>
    <w:next w:val="Normal"/>
    <w:link w:val="Heading7Char"/>
    <w:uiPriority w:val="9"/>
    <w:unhideWhenUsed/>
    <w:qFormat/>
    <w:rsid w:val="00FE0F00"/>
    <w:pPr>
      <w:keepNext/>
      <w:keepLines/>
      <w:numPr>
        <w:ilvl w:val="6"/>
        <w:numId w:val="1"/>
      </w:numPr>
      <w:spacing w:before="200" w:after="0" w:line="240" w:lineRule="auto"/>
      <w:jc w:val="both"/>
      <w:outlineLvl w:val="6"/>
    </w:pPr>
    <w:rPr>
      <w:rFonts w:ascii="Cambria" w:eastAsia="Times New Roman" w:hAnsi="Cambria" w:cs="Times New Roman"/>
      <w:i/>
      <w:iCs/>
      <w:color w:val="404040"/>
    </w:rPr>
  </w:style>
  <w:style w:type="paragraph" w:styleId="Heading8">
    <w:name w:val="heading 8"/>
    <w:aliases w:val=". [(a)]"/>
    <w:basedOn w:val="Normal"/>
    <w:next w:val="Normal"/>
    <w:link w:val="Heading8Char"/>
    <w:uiPriority w:val="9"/>
    <w:unhideWhenUsed/>
    <w:qFormat/>
    <w:rsid w:val="00FE0F00"/>
    <w:pPr>
      <w:keepNext/>
      <w:keepLines/>
      <w:numPr>
        <w:ilvl w:val="7"/>
        <w:numId w:val="1"/>
      </w:numPr>
      <w:spacing w:before="200" w:after="0" w:line="240" w:lineRule="auto"/>
      <w:jc w:val="both"/>
      <w:outlineLvl w:val="7"/>
    </w:pPr>
    <w:rPr>
      <w:rFonts w:ascii="Cambria" w:eastAsia="Times New Roman" w:hAnsi="Cambria" w:cs="Times New Roman"/>
      <w:color w:val="404040"/>
      <w:sz w:val="20"/>
      <w:szCs w:val="20"/>
    </w:rPr>
  </w:style>
  <w:style w:type="paragraph" w:styleId="Heading9">
    <w:name w:val="heading 9"/>
    <w:aliases w:val="DNV-H9,. [(iii)]"/>
    <w:basedOn w:val="Normal"/>
    <w:next w:val="Normal"/>
    <w:link w:val="Heading9Char"/>
    <w:uiPriority w:val="9"/>
    <w:unhideWhenUsed/>
    <w:qFormat/>
    <w:rsid w:val="00FE0F00"/>
    <w:pPr>
      <w:keepNext/>
      <w:keepLines/>
      <w:numPr>
        <w:ilvl w:val="8"/>
        <w:numId w:val="1"/>
      </w:numPr>
      <w:spacing w:before="200" w:after="0" w:line="240" w:lineRule="auto"/>
      <w:jc w:val="both"/>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tion Char1 Char,Caption Char Char Char,Caption Char1 Char Char Char,Caption Char Char Char Char Char,Caption Char1 Char1,Caption Char Char Char1,Caption Char Char1,Bijschrift Char,Citrus Caption,AGT ESIA,Epígrafe Car1,Map,Map2"/>
    <w:basedOn w:val="Normal"/>
    <w:next w:val="Normal"/>
    <w:link w:val="CaptionChar"/>
    <w:uiPriority w:val="35"/>
    <w:unhideWhenUsed/>
    <w:qFormat/>
    <w:rsid w:val="00A57094"/>
    <w:pPr>
      <w:spacing w:after="200" w:line="240" w:lineRule="auto"/>
    </w:pPr>
    <w:rPr>
      <w:i/>
      <w:iCs/>
      <w:color w:val="44546A" w:themeColor="text2"/>
      <w:sz w:val="18"/>
      <w:szCs w:val="18"/>
    </w:rPr>
  </w:style>
  <w:style w:type="paragraph" w:styleId="Header">
    <w:name w:val="header"/>
    <w:basedOn w:val="Normal"/>
    <w:link w:val="HeaderChar"/>
    <w:uiPriority w:val="99"/>
    <w:unhideWhenUsed/>
    <w:rsid w:val="00A57094"/>
    <w:pPr>
      <w:tabs>
        <w:tab w:val="center" w:pos="4153"/>
        <w:tab w:val="right" w:pos="8306"/>
      </w:tabs>
      <w:spacing w:after="0" w:line="240" w:lineRule="auto"/>
    </w:pPr>
  </w:style>
  <w:style w:type="character" w:customStyle="1" w:styleId="HeaderChar">
    <w:name w:val="Header Char"/>
    <w:basedOn w:val="DefaultParagraphFont"/>
    <w:link w:val="Header"/>
    <w:uiPriority w:val="99"/>
    <w:rsid w:val="00A57094"/>
  </w:style>
  <w:style w:type="paragraph" w:styleId="Footer">
    <w:name w:val="footer"/>
    <w:basedOn w:val="Normal"/>
    <w:link w:val="FooterChar"/>
    <w:uiPriority w:val="99"/>
    <w:unhideWhenUsed/>
    <w:rsid w:val="00A57094"/>
    <w:pPr>
      <w:tabs>
        <w:tab w:val="center" w:pos="4153"/>
        <w:tab w:val="right" w:pos="8306"/>
      </w:tabs>
      <w:spacing w:after="0" w:line="240" w:lineRule="auto"/>
    </w:pPr>
  </w:style>
  <w:style w:type="character" w:customStyle="1" w:styleId="FooterChar">
    <w:name w:val="Footer Char"/>
    <w:basedOn w:val="DefaultParagraphFont"/>
    <w:link w:val="Footer"/>
    <w:uiPriority w:val="99"/>
    <w:rsid w:val="00A57094"/>
  </w:style>
  <w:style w:type="paragraph" w:styleId="BalloonText">
    <w:name w:val="Balloon Text"/>
    <w:basedOn w:val="Normal"/>
    <w:link w:val="BalloonTextChar"/>
    <w:uiPriority w:val="99"/>
    <w:semiHidden/>
    <w:unhideWhenUsed/>
    <w:rsid w:val="00142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2901"/>
    <w:rPr>
      <w:rFonts w:ascii="Tahoma" w:hAnsi="Tahoma" w:cs="Tahoma"/>
      <w:sz w:val="16"/>
      <w:szCs w:val="16"/>
    </w:rPr>
  </w:style>
  <w:style w:type="character" w:customStyle="1" w:styleId="CaptionChar">
    <w:name w:val="Caption Char"/>
    <w:aliases w:val="Caption Char1 Char Char,Caption Char Char Char Char,Caption Char1 Char Char Char Char,Caption Char Char Char Char Char Char,Caption Char1 Char1 Char,Caption Char Char Char1 Char,Caption Char Char1 Char,Bijschrift Char Char,AGT ESIA Char"/>
    <w:link w:val="Caption"/>
    <w:uiPriority w:val="35"/>
    <w:rsid w:val="00142901"/>
    <w:rPr>
      <w:i/>
      <w:iCs/>
      <w:color w:val="44546A" w:themeColor="text2"/>
      <w:sz w:val="18"/>
      <w:szCs w:val="18"/>
    </w:rPr>
  </w:style>
  <w:style w:type="character" w:customStyle="1" w:styleId="Heading1Char">
    <w:name w:val="Heading 1 Char"/>
    <w:aliases w:val="heading 1 Char,Citrus 1 Char,Char Char,D&amp;M Char,D&amp;M 1 Char,RSKH1 Char,RSKHeading 1 Char,AETC-H1 Char,§1. Char,chap Char,RSKH11 Char,RSKH12 Char,RSKH111 Char,Head1 Char,Heading 1 AGT ESIA Char,L1 Char,H1 Char,2nd order head Char,Name Char"/>
    <w:basedOn w:val="DefaultParagraphFont"/>
    <w:link w:val="Heading1"/>
    <w:uiPriority w:val="9"/>
    <w:rsid w:val="00FE0F00"/>
    <w:rPr>
      <w:rFonts w:ascii="Calibri" w:eastAsia="Times New Roman" w:hAnsi="Calibri" w:cs="Times New Roman"/>
      <w:b/>
      <w:bCs/>
      <w:caps/>
      <w:szCs w:val="28"/>
    </w:rPr>
  </w:style>
  <w:style w:type="character" w:customStyle="1" w:styleId="Heading2Char">
    <w:name w:val="Heading 2 Char"/>
    <w:aliases w:val="heading 2 Char,Citrus 2 Char,Heading 2 URS Char,RSKH2 Char,Título 2 Car1 Char,Title 2 Char,h2 Char,CPR Heading 2 Char,D&amp;M2 Char,D&amp;M 2 Char,RSKH21 Char,RSKHeading 2 Char,DNV-H2 Char,AETC-H2 Char,sect Char,§1.1. Char,Heading 2 AGT ESIA Char"/>
    <w:basedOn w:val="DefaultParagraphFont"/>
    <w:link w:val="Heading2"/>
    <w:uiPriority w:val="9"/>
    <w:rsid w:val="00FE0F00"/>
    <w:rPr>
      <w:rFonts w:ascii="Calibri" w:eastAsia="Times New Roman" w:hAnsi="Calibri" w:cs="Times New Roman"/>
      <w:b/>
      <w:bCs/>
      <w:szCs w:val="26"/>
    </w:rPr>
  </w:style>
  <w:style w:type="character" w:customStyle="1" w:styleId="Heading3Char">
    <w:name w:val="Heading 3 Char"/>
    <w:aliases w:val="heading 3 Char,Title 3 Char,h3 Char,CPR Heading 3 Char,D&amp;M3 Char,D&amp;M 3 Char,RSKH3 Char,RSKH31 Char,RSKHeading 3 Char,DNV-H3 Char,AETC-H3 Char,Heading 3 AGT ESIA Char,report Heading 3 Char,L3 Char,Heading 3 URS Char,Heading 31 Char,H3 Char"/>
    <w:basedOn w:val="DefaultParagraphFont"/>
    <w:link w:val="Heading3"/>
    <w:rsid w:val="00FE0F00"/>
    <w:rPr>
      <w:rFonts w:ascii="Calibri" w:eastAsia="Times New Roman" w:hAnsi="Calibri" w:cs="Times New Roman"/>
      <w:b/>
      <w:bCs/>
    </w:rPr>
  </w:style>
  <w:style w:type="character" w:customStyle="1" w:styleId="Heading4Char">
    <w:name w:val="Heading 4 Char"/>
    <w:aliases w:val="KP Heading 4 Char,D&amp;M4 Char,D&amp;M 4 Char,RSKH4 Char,RSKHeading 4 Char,§1.1.1.1. Char,§1.1.1.1 Char,. (A.) Char,Level 4 Char,C Head Char,Map Title Char,OG Heading 4 Char,carter ecological heading 4 Char,H4 Char,RSK-H4 Char,Heading 4 URS Char"/>
    <w:basedOn w:val="DefaultParagraphFont"/>
    <w:link w:val="Heading4"/>
    <w:uiPriority w:val="9"/>
    <w:rsid w:val="00FE0F00"/>
    <w:rPr>
      <w:rFonts w:ascii="Calibri" w:eastAsia="Times New Roman" w:hAnsi="Calibri" w:cs="Times New Roman"/>
      <w:b/>
      <w:bCs/>
      <w:iCs/>
      <w:sz w:val="20"/>
      <w:szCs w:val="20"/>
    </w:rPr>
  </w:style>
  <w:style w:type="character" w:customStyle="1" w:styleId="Heading5Char">
    <w:name w:val="Heading 5 Char"/>
    <w:aliases w:val="RSKH5 Char,Appendix Char,. (1.) Char,Über 5 Char"/>
    <w:basedOn w:val="DefaultParagraphFont"/>
    <w:link w:val="Heading5"/>
    <w:uiPriority w:val="9"/>
    <w:rsid w:val="00FE0F00"/>
    <w:rPr>
      <w:rFonts w:ascii="Calibri" w:eastAsia="Times New Roman" w:hAnsi="Calibri" w:cs="Times New Roman"/>
      <w:b/>
    </w:rPr>
  </w:style>
  <w:style w:type="character" w:customStyle="1" w:styleId="Heading6Char">
    <w:name w:val="Heading 6 Char"/>
    <w:aliases w:val=". (a.) Char,Über 6 Char"/>
    <w:basedOn w:val="DefaultParagraphFont"/>
    <w:link w:val="Heading6"/>
    <w:uiPriority w:val="9"/>
    <w:rsid w:val="00FE0F00"/>
    <w:rPr>
      <w:rFonts w:ascii="Cambria" w:eastAsia="Times New Roman" w:hAnsi="Cambria" w:cs="Times New Roman"/>
      <w:i/>
      <w:iCs/>
      <w:color w:val="243F60"/>
    </w:rPr>
  </w:style>
  <w:style w:type="character" w:customStyle="1" w:styleId="Heading7Char">
    <w:name w:val="Heading 7 Char"/>
    <w:aliases w:val=". [(1)] Char"/>
    <w:basedOn w:val="DefaultParagraphFont"/>
    <w:link w:val="Heading7"/>
    <w:uiPriority w:val="9"/>
    <w:rsid w:val="00FE0F00"/>
    <w:rPr>
      <w:rFonts w:ascii="Cambria" w:eastAsia="Times New Roman" w:hAnsi="Cambria" w:cs="Times New Roman"/>
      <w:i/>
      <w:iCs/>
      <w:color w:val="404040"/>
    </w:rPr>
  </w:style>
  <w:style w:type="character" w:customStyle="1" w:styleId="Heading8Char">
    <w:name w:val="Heading 8 Char"/>
    <w:aliases w:val=". [(a)] Char"/>
    <w:basedOn w:val="DefaultParagraphFont"/>
    <w:link w:val="Heading8"/>
    <w:uiPriority w:val="9"/>
    <w:rsid w:val="00FE0F00"/>
    <w:rPr>
      <w:rFonts w:ascii="Cambria" w:eastAsia="Times New Roman" w:hAnsi="Cambria" w:cs="Times New Roman"/>
      <w:color w:val="404040"/>
      <w:sz w:val="20"/>
      <w:szCs w:val="20"/>
    </w:rPr>
  </w:style>
  <w:style w:type="character" w:customStyle="1" w:styleId="Heading9Char">
    <w:name w:val="Heading 9 Char"/>
    <w:aliases w:val="DNV-H9 Char,. [(iii)] Char"/>
    <w:basedOn w:val="DefaultParagraphFont"/>
    <w:link w:val="Heading9"/>
    <w:uiPriority w:val="9"/>
    <w:rsid w:val="00FE0F00"/>
    <w:rPr>
      <w:rFonts w:ascii="Cambria" w:eastAsia="Times New Roman" w:hAnsi="Cambria" w:cs="Times New Roman"/>
      <w:i/>
      <w:iCs/>
      <w:color w:val="404040"/>
      <w:sz w:val="20"/>
      <w:szCs w:val="20"/>
    </w:rPr>
  </w:style>
  <w:style w:type="paragraph" w:styleId="TOCHeading">
    <w:name w:val="TOC Heading"/>
    <w:basedOn w:val="Heading1"/>
    <w:next w:val="Normal"/>
    <w:uiPriority w:val="39"/>
    <w:unhideWhenUsed/>
    <w:qFormat/>
    <w:rsid w:val="00FE0F00"/>
    <w:pPr>
      <w:outlineLvl w:val="9"/>
    </w:pPr>
  </w:style>
  <w:style w:type="paragraph" w:styleId="TOC2">
    <w:name w:val="toc 2"/>
    <w:basedOn w:val="Normal"/>
    <w:next w:val="Normal"/>
    <w:autoRedefine/>
    <w:uiPriority w:val="39"/>
    <w:unhideWhenUsed/>
    <w:qFormat/>
    <w:rsid w:val="00FE0F00"/>
    <w:pPr>
      <w:tabs>
        <w:tab w:val="left" w:pos="880"/>
        <w:tab w:val="right" w:leader="dot" w:pos="9737"/>
      </w:tabs>
      <w:spacing w:before="120" w:after="120" w:line="240" w:lineRule="auto"/>
      <w:jc w:val="both"/>
    </w:pPr>
    <w:rPr>
      <w:rFonts w:ascii="Calibri" w:eastAsia="Calibri" w:hAnsi="Calibri" w:cs="Times New Roman"/>
      <w:sz w:val="20"/>
      <w:szCs w:val="24"/>
    </w:rPr>
  </w:style>
  <w:style w:type="paragraph" w:styleId="TOC1">
    <w:name w:val="toc 1"/>
    <w:basedOn w:val="Normal"/>
    <w:next w:val="Normal"/>
    <w:autoRedefine/>
    <w:uiPriority w:val="39"/>
    <w:unhideWhenUsed/>
    <w:qFormat/>
    <w:rsid w:val="00FE0F00"/>
    <w:pPr>
      <w:spacing w:before="120" w:after="120" w:line="240" w:lineRule="auto"/>
      <w:jc w:val="both"/>
    </w:pPr>
    <w:rPr>
      <w:rFonts w:ascii="Calibri" w:eastAsia="Calibri" w:hAnsi="Calibri" w:cs="Times New Roman"/>
      <w:b/>
      <w:bCs/>
      <w:caps/>
      <w:sz w:val="20"/>
      <w:szCs w:val="24"/>
    </w:rPr>
  </w:style>
  <w:style w:type="paragraph" w:styleId="TOC3">
    <w:name w:val="toc 3"/>
    <w:basedOn w:val="Normal"/>
    <w:next w:val="Normal"/>
    <w:autoRedefine/>
    <w:uiPriority w:val="39"/>
    <w:unhideWhenUsed/>
    <w:qFormat/>
    <w:rsid w:val="00FE0F00"/>
    <w:pPr>
      <w:tabs>
        <w:tab w:val="left" w:pos="880"/>
        <w:tab w:val="right" w:leader="dot" w:pos="9737"/>
      </w:tabs>
      <w:spacing w:before="120" w:after="120" w:line="240" w:lineRule="auto"/>
      <w:ind w:left="142" w:hanging="142"/>
      <w:jc w:val="both"/>
    </w:pPr>
    <w:rPr>
      <w:rFonts w:ascii="Calibri" w:eastAsia="Calibri" w:hAnsi="Calibri" w:cs="Times New Roman"/>
      <w:iCs/>
      <w:sz w:val="20"/>
      <w:szCs w:val="24"/>
    </w:rPr>
  </w:style>
  <w:style w:type="paragraph" w:styleId="Subtitle">
    <w:name w:val="Subtitle"/>
    <w:basedOn w:val="Normal"/>
    <w:next w:val="Normal"/>
    <w:link w:val="SubtitleChar"/>
    <w:uiPriority w:val="11"/>
    <w:qFormat/>
    <w:rsid w:val="00FE0F00"/>
    <w:pPr>
      <w:numPr>
        <w:ilvl w:val="1"/>
      </w:numPr>
      <w:spacing w:after="120" w:line="240" w:lineRule="auto"/>
      <w:jc w:val="both"/>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11"/>
    <w:rsid w:val="00FE0F00"/>
    <w:rPr>
      <w:rFonts w:ascii="Cambria" w:eastAsia="Times New Roman" w:hAnsi="Cambria" w:cs="Times New Roman"/>
      <w:i/>
      <w:iCs/>
      <w:color w:val="4F81BD"/>
      <w:spacing w:val="15"/>
      <w:sz w:val="24"/>
      <w:szCs w:val="24"/>
    </w:rPr>
  </w:style>
  <w:style w:type="paragraph" w:styleId="Title">
    <w:name w:val="Title"/>
    <w:basedOn w:val="Normal"/>
    <w:next w:val="Normal"/>
    <w:link w:val="TitleChar"/>
    <w:uiPriority w:val="10"/>
    <w:qFormat/>
    <w:rsid w:val="00FE0F00"/>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40"/>
      <w:szCs w:val="52"/>
    </w:rPr>
  </w:style>
  <w:style w:type="character" w:customStyle="1" w:styleId="TitleChar">
    <w:name w:val="Title Char"/>
    <w:basedOn w:val="DefaultParagraphFont"/>
    <w:link w:val="Title"/>
    <w:uiPriority w:val="10"/>
    <w:rsid w:val="00FE0F00"/>
    <w:rPr>
      <w:rFonts w:ascii="Cambria" w:eastAsia="Times New Roman" w:hAnsi="Cambria" w:cs="Times New Roman"/>
      <w:color w:val="17365D"/>
      <w:spacing w:val="5"/>
      <w:kern w:val="28"/>
      <w:sz w:val="40"/>
      <w:szCs w:val="52"/>
    </w:rPr>
  </w:style>
  <w:style w:type="character" w:styleId="BookTitle">
    <w:name w:val="Book Title"/>
    <w:uiPriority w:val="33"/>
    <w:qFormat/>
    <w:rsid w:val="00FE0F00"/>
    <w:rPr>
      <w:b/>
      <w:bCs/>
      <w:smallCaps/>
      <w:spacing w:val="5"/>
    </w:rPr>
  </w:style>
  <w:style w:type="paragraph" w:styleId="NoSpacing">
    <w:name w:val="No Spacing"/>
    <w:uiPriority w:val="1"/>
    <w:qFormat/>
    <w:rsid w:val="00FE0F00"/>
    <w:pPr>
      <w:spacing w:after="0" w:line="240" w:lineRule="auto"/>
    </w:pPr>
    <w:rPr>
      <w:rFonts w:ascii="Calibri" w:eastAsia="Calibri" w:hAnsi="Calibri" w:cs="Arial"/>
      <w:lang w:val="en-US"/>
    </w:rPr>
  </w:style>
  <w:style w:type="character" w:styleId="Hyperlink">
    <w:name w:val="Hyperlink"/>
    <w:uiPriority w:val="99"/>
    <w:unhideWhenUsed/>
    <w:rsid w:val="00FE0F00"/>
    <w:rPr>
      <w:color w:val="0000FF"/>
      <w:u w:val="single"/>
    </w:rPr>
  </w:style>
  <w:style w:type="paragraph" w:customStyle="1" w:styleId="Figures">
    <w:name w:val="Figures"/>
    <w:basedOn w:val="TableofFigures"/>
    <w:qFormat/>
    <w:rsid w:val="00FE0F00"/>
  </w:style>
  <w:style w:type="paragraph" w:customStyle="1" w:styleId="Tables">
    <w:name w:val="Tables"/>
    <w:basedOn w:val="TableofFigures"/>
    <w:next w:val="Normal"/>
    <w:qFormat/>
    <w:rsid w:val="00FE0F00"/>
    <w:pPr>
      <w:spacing w:after="200"/>
    </w:pPr>
  </w:style>
  <w:style w:type="paragraph" w:styleId="TableofFigures">
    <w:name w:val="table of figures"/>
    <w:basedOn w:val="Normal"/>
    <w:next w:val="Normal"/>
    <w:uiPriority w:val="99"/>
    <w:unhideWhenUsed/>
    <w:rsid w:val="00FE0F00"/>
    <w:pPr>
      <w:spacing w:before="120" w:after="120" w:line="240" w:lineRule="auto"/>
      <w:jc w:val="both"/>
    </w:pPr>
    <w:rPr>
      <w:rFonts w:ascii="Calibri" w:eastAsia="Calibri" w:hAnsi="Calibri" w:cs="Arial"/>
    </w:rPr>
  </w:style>
  <w:style w:type="paragraph" w:styleId="ListParagraph">
    <w:name w:val="List Paragraph"/>
    <w:aliases w:val="Citation List,Bullets1,Table of contents numbered,Bullet Styles para,Bullet 1,List Paragraph (numbered (a)),LIST,References,MCHIP_list paragraph,List Paragraph1,Recommendation,Bullet List,FooterText,Bullets,Proposal Heading 1.1,YC Bulet"/>
    <w:basedOn w:val="Normal"/>
    <w:link w:val="ListParagraphChar"/>
    <w:qFormat/>
    <w:rsid w:val="00FE0F00"/>
    <w:pPr>
      <w:spacing w:after="0" w:line="240" w:lineRule="auto"/>
      <w:mirrorIndents/>
      <w:jc w:val="both"/>
    </w:pPr>
    <w:rPr>
      <w:rFonts w:ascii="Calibri" w:eastAsia="Calibri" w:hAnsi="Calibri" w:cs="Times New Roman"/>
      <w:sz w:val="20"/>
      <w:szCs w:val="20"/>
    </w:rPr>
  </w:style>
  <w:style w:type="paragraph" w:styleId="TOC4">
    <w:name w:val="toc 4"/>
    <w:basedOn w:val="Normal"/>
    <w:next w:val="Normal"/>
    <w:autoRedefine/>
    <w:uiPriority w:val="39"/>
    <w:unhideWhenUsed/>
    <w:rsid w:val="00FE0F00"/>
    <w:pPr>
      <w:tabs>
        <w:tab w:val="right" w:leader="dot" w:pos="9737"/>
      </w:tabs>
      <w:spacing w:before="120" w:after="120" w:line="240" w:lineRule="auto"/>
      <w:jc w:val="both"/>
    </w:pPr>
    <w:rPr>
      <w:rFonts w:ascii="Calibri" w:eastAsia="Calibri" w:hAnsi="Calibri" w:cs="Times New Roman"/>
      <w:b/>
      <w:i/>
      <w:sz w:val="20"/>
      <w:szCs w:val="21"/>
    </w:rPr>
  </w:style>
  <w:style w:type="paragraph" w:styleId="TOC5">
    <w:name w:val="toc 5"/>
    <w:basedOn w:val="Normal"/>
    <w:next w:val="Normal"/>
    <w:autoRedefine/>
    <w:uiPriority w:val="39"/>
    <w:unhideWhenUsed/>
    <w:rsid w:val="00FE0F00"/>
    <w:pPr>
      <w:spacing w:after="0" w:line="240" w:lineRule="auto"/>
      <w:ind w:left="880"/>
    </w:pPr>
    <w:rPr>
      <w:rFonts w:ascii="Calibri" w:eastAsia="Calibri" w:hAnsi="Calibri" w:cs="Times New Roman"/>
      <w:sz w:val="18"/>
      <w:szCs w:val="21"/>
    </w:rPr>
  </w:style>
  <w:style w:type="paragraph" w:styleId="TOC6">
    <w:name w:val="toc 6"/>
    <w:basedOn w:val="Normal"/>
    <w:next w:val="Normal"/>
    <w:autoRedefine/>
    <w:uiPriority w:val="39"/>
    <w:unhideWhenUsed/>
    <w:rsid w:val="00FE0F00"/>
    <w:pPr>
      <w:spacing w:after="0" w:line="240" w:lineRule="auto"/>
      <w:ind w:left="1100"/>
    </w:pPr>
    <w:rPr>
      <w:rFonts w:ascii="Calibri" w:eastAsia="Calibri" w:hAnsi="Calibri" w:cs="Times New Roman"/>
      <w:sz w:val="18"/>
      <w:szCs w:val="21"/>
    </w:rPr>
  </w:style>
  <w:style w:type="paragraph" w:styleId="TOC7">
    <w:name w:val="toc 7"/>
    <w:basedOn w:val="Normal"/>
    <w:next w:val="Normal"/>
    <w:autoRedefine/>
    <w:uiPriority w:val="39"/>
    <w:unhideWhenUsed/>
    <w:rsid w:val="00FE0F00"/>
    <w:pPr>
      <w:spacing w:after="0" w:line="240" w:lineRule="auto"/>
      <w:ind w:left="1320"/>
    </w:pPr>
    <w:rPr>
      <w:rFonts w:ascii="Calibri" w:eastAsia="Calibri" w:hAnsi="Calibri" w:cs="Times New Roman"/>
      <w:sz w:val="18"/>
      <w:szCs w:val="21"/>
    </w:rPr>
  </w:style>
  <w:style w:type="paragraph" w:styleId="TOC8">
    <w:name w:val="toc 8"/>
    <w:basedOn w:val="Normal"/>
    <w:next w:val="Normal"/>
    <w:autoRedefine/>
    <w:uiPriority w:val="39"/>
    <w:unhideWhenUsed/>
    <w:rsid w:val="00FE0F00"/>
    <w:pPr>
      <w:spacing w:after="0" w:line="240" w:lineRule="auto"/>
      <w:ind w:left="1540"/>
    </w:pPr>
    <w:rPr>
      <w:rFonts w:ascii="Calibri" w:eastAsia="Calibri" w:hAnsi="Calibri" w:cs="Times New Roman"/>
      <w:sz w:val="18"/>
      <w:szCs w:val="21"/>
    </w:rPr>
  </w:style>
  <w:style w:type="paragraph" w:styleId="TOC9">
    <w:name w:val="toc 9"/>
    <w:basedOn w:val="Normal"/>
    <w:next w:val="Normal"/>
    <w:autoRedefine/>
    <w:uiPriority w:val="39"/>
    <w:unhideWhenUsed/>
    <w:rsid w:val="00FE0F00"/>
    <w:pPr>
      <w:spacing w:after="0" w:line="240" w:lineRule="auto"/>
      <w:ind w:left="1760"/>
    </w:pPr>
    <w:rPr>
      <w:rFonts w:ascii="Calibri" w:eastAsia="Calibri" w:hAnsi="Calibri" w:cs="Times New Roman"/>
      <w:sz w:val="18"/>
      <w:szCs w:val="21"/>
    </w:rPr>
  </w:style>
  <w:style w:type="character" w:customStyle="1" w:styleId="Heading2Char1">
    <w:name w:val="Heading 2 Char1"/>
    <w:locked/>
    <w:rsid w:val="00FE0F00"/>
    <w:rPr>
      <w:rFonts w:ascii="Calibri" w:eastAsia="Times New Roman" w:hAnsi="Calibri"/>
      <w:b/>
      <w:bCs/>
      <w:sz w:val="22"/>
      <w:lang w:val="en-US"/>
    </w:rPr>
  </w:style>
  <w:style w:type="paragraph" w:customStyle="1" w:styleId="FWTLogoClient">
    <w:name w:val="FWT Logo Client"/>
    <w:basedOn w:val="Normal"/>
    <w:next w:val="Normal"/>
    <w:uiPriority w:val="99"/>
    <w:rsid w:val="00FE0F00"/>
    <w:pPr>
      <w:spacing w:before="60" w:after="60" w:line="280" w:lineRule="atLeast"/>
      <w:jc w:val="both"/>
    </w:pPr>
    <w:rPr>
      <w:rFonts w:ascii="Arial" w:eastAsia="Times New Roman" w:hAnsi="Arial" w:cs="Times New Roman"/>
      <w:b/>
      <w:sz w:val="36"/>
      <w:szCs w:val="28"/>
      <w:lang w:eastAsia="de-DE"/>
    </w:rPr>
  </w:style>
  <w:style w:type="paragraph" w:customStyle="1" w:styleId="FWTLogoFinancier">
    <w:name w:val="FWT Logo Financier"/>
    <w:basedOn w:val="Normal"/>
    <w:next w:val="Normal"/>
    <w:uiPriority w:val="99"/>
    <w:rsid w:val="00FE0F00"/>
    <w:pPr>
      <w:spacing w:before="60" w:after="60" w:line="280" w:lineRule="atLeast"/>
      <w:jc w:val="right"/>
    </w:pPr>
    <w:rPr>
      <w:rFonts w:ascii="Arial" w:eastAsia="Times New Roman" w:hAnsi="Arial" w:cs="Times New Roman"/>
      <w:b/>
      <w:sz w:val="36"/>
      <w:szCs w:val="28"/>
      <w:lang w:eastAsia="de-DE"/>
    </w:rPr>
  </w:style>
  <w:style w:type="paragraph" w:customStyle="1" w:styleId="CentralHeader">
    <w:name w:val="Central Header"/>
    <w:basedOn w:val="BodyText"/>
    <w:rsid w:val="00FE0F00"/>
    <w:pPr>
      <w:autoSpaceDE w:val="0"/>
      <w:autoSpaceDN w:val="0"/>
      <w:adjustRightInd w:val="0"/>
    </w:pPr>
    <w:rPr>
      <w:rFonts w:eastAsia="SimSun"/>
      <w:b/>
      <w:bCs/>
      <w:szCs w:val="18"/>
    </w:rPr>
  </w:style>
  <w:style w:type="paragraph" w:customStyle="1" w:styleId="CoverHeader1">
    <w:name w:val="Cover Header 1"/>
    <w:basedOn w:val="BodyText"/>
    <w:rsid w:val="00FE0F00"/>
    <w:pPr>
      <w:autoSpaceDE w:val="0"/>
      <w:autoSpaceDN w:val="0"/>
      <w:adjustRightInd w:val="0"/>
      <w:spacing w:before="120" w:after="200"/>
    </w:pPr>
    <w:rPr>
      <w:rFonts w:ascii="Arial Bold" w:eastAsia="SimSun" w:hAnsi="Arial Bold"/>
      <w:b/>
      <w:bCs/>
      <w:caps/>
      <w:sz w:val="28"/>
      <w:szCs w:val="18"/>
    </w:rPr>
  </w:style>
  <w:style w:type="paragraph" w:customStyle="1" w:styleId="TOCHeader">
    <w:name w:val="TOC Header"/>
    <w:basedOn w:val="Normal"/>
    <w:rsid w:val="00FE0F00"/>
    <w:pPr>
      <w:autoSpaceDE w:val="0"/>
      <w:autoSpaceDN w:val="0"/>
      <w:adjustRightInd w:val="0"/>
      <w:spacing w:after="0" w:line="240" w:lineRule="auto"/>
      <w:ind w:left="2880"/>
      <w:jc w:val="right"/>
    </w:pPr>
    <w:rPr>
      <w:rFonts w:ascii="Calibri" w:eastAsia="SimSun" w:hAnsi="Calibri" w:cs="Arial"/>
      <w:szCs w:val="18"/>
    </w:rPr>
  </w:style>
  <w:style w:type="paragraph" w:styleId="BodyText">
    <w:name w:val="Body Text"/>
    <w:aliases w:val="Body Text Char1,Body Text Char Char,Body Text Char1 Char Char,Body Text Char Char Char Char,Body Text Char1 Char Char Char Char,Body Text Char Char Char Char Char Char,Body Text Char2 Char Char Char Char Char Char,Body Text 31,b"/>
    <w:basedOn w:val="Normal"/>
    <w:link w:val="BodyTextChar"/>
    <w:uiPriority w:val="99"/>
    <w:unhideWhenUsed/>
    <w:rsid w:val="00FE0F00"/>
    <w:pPr>
      <w:spacing w:after="120" w:line="240" w:lineRule="auto"/>
      <w:jc w:val="both"/>
    </w:pPr>
    <w:rPr>
      <w:rFonts w:ascii="Calibri" w:eastAsia="Calibri" w:hAnsi="Calibri" w:cs="Times New Roman"/>
      <w:sz w:val="20"/>
      <w:szCs w:val="20"/>
    </w:rPr>
  </w:style>
  <w:style w:type="character" w:customStyle="1" w:styleId="BodyTextChar">
    <w:name w:val="Body Text Char"/>
    <w:aliases w:val="Body Text Char1 Char1,Body Text Char Char Char1,Body Text Char1 Char Char Char1,Body Text Char Char Char Char Char1,Body Text Char1 Char Char Char Char Char1,Body Text Char Char Char Char Char Char Char1,Body Text 31 Char1,b Char1"/>
    <w:basedOn w:val="DefaultParagraphFont"/>
    <w:link w:val="BodyText"/>
    <w:uiPriority w:val="99"/>
    <w:rsid w:val="00FE0F00"/>
    <w:rPr>
      <w:rFonts w:ascii="Calibri" w:eastAsia="Calibri" w:hAnsi="Calibri" w:cs="Times New Roman"/>
      <w:sz w:val="20"/>
      <w:szCs w:val="20"/>
    </w:rPr>
  </w:style>
  <w:style w:type="paragraph" w:customStyle="1" w:styleId="Body">
    <w:name w:val="Body"/>
    <w:basedOn w:val="BodyText"/>
    <w:link w:val="BodyChar"/>
    <w:qFormat/>
    <w:rsid w:val="00FE0F00"/>
    <w:rPr>
      <w:rFonts w:eastAsia="SimSun"/>
      <w:bCs/>
      <w:szCs w:val="24"/>
      <w:lang w:eastAsia="it-IT"/>
    </w:rPr>
  </w:style>
  <w:style w:type="character" w:customStyle="1" w:styleId="BodyChar">
    <w:name w:val="Body Char"/>
    <w:link w:val="Body"/>
    <w:rsid w:val="00FE0F00"/>
    <w:rPr>
      <w:rFonts w:ascii="Calibri" w:eastAsia="SimSun" w:hAnsi="Calibri" w:cs="Times New Roman"/>
      <w:bCs/>
      <w:sz w:val="20"/>
      <w:szCs w:val="24"/>
      <w:lang w:eastAsia="it-IT"/>
    </w:rPr>
  </w:style>
  <w:style w:type="paragraph" w:styleId="List">
    <w:name w:val="List"/>
    <w:basedOn w:val="Normal"/>
    <w:rsid w:val="00FE0F00"/>
    <w:pPr>
      <w:numPr>
        <w:numId w:val="2"/>
      </w:numPr>
      <w:spacing w:after="120" w:line="240" w:lineRule="auto"/>
      <w:jc w:val="both"/>
    </w:pPr>
    <w:rPr>
      <w:rFonts w:ascii="Times" w:eastAsia="Times New Roman" w:hAnsi="Times" w:cs="Times New Roman"/>
      <w:szCs w:val="20"/>
    </w:rPr>
  </w:style>
  <w:style w:type="paragraph" w:customStyle="1" w:styleId="MainText">
    <w:name w:val="Main Text"/>
    <w:basedOn w:val="Normal"/>
    <w:link w:val="MainTextChar"/>
    <w:uiPriority w:val="99"/>
    <w:qFormat/>
    <w:rsid w:val="00FE0F00"/>
    <w:pPr>
      <w:spacing w:after="120" w:line="240" w:lineRule="auto"/>
      <w:jc w:val="both"/>
    </w:pPr>
    <w:rPr>
      <w:rFonts w:ascii="Calibri" w:eastAsia="Times New Roman" w:hAnsi="Calibri" w:cs="Times New Roman"/>
      <w:b/>
      <w:sz w:val="20"/>
      <w:szCs w:val="20"/>
    </w:rPr>
  </w:style>
  <w:style w:type="character" w:customStyle="1" w:styleId="MainTextChar">
    <w:name w:val="Main Text Char"/>
    <w:link w:val="MainText"/>
    <w:uiPriority w:val="99"/>
    <w:locked/>
    <w:rsid w:val="00FE0F00"/>
    <w:rPr>
      <w:rFonts w:ascii="Calibri" w:eastAsia="Times New Roman" w:hAnsi="Calibri" w:cs="Times New Roman"/>
      <w:b/>
      <w:sz w:val="20"/>
      <w:szCs w:val="20"/>
    </w:rPr>
  </w:style>
  <w:style w:type="table" w:styleId="TableGrid">
    <w:name w:val="Table Grid"/>
    <w:aliases w:val="5 C's table,Default Table"/>
    <w:basedOn w:val="TableNormal"/>
    <w:uiPriority w:val="39"/>
    <w:rsid w:val="00FE0F00"/>
    <w:pPr>
      <w:spacing w:after="0" w:line="240" w:lineRule="auto"/>
    </w:pPr>
    <w:rPr>
      <w:rFonts w:ascii="Calibri" w:eastAsia="Calibri" w:hAnsi="Calibri" w:cs="Arial"/>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Citation List Char,Bullets1 Char,Table of contents numbered Char,Bullet Styles para Char,Bullet 1 Char,List Paragraph (numbered (a)) Char,LIST Char,References Char,MCHIP_list paragraph Char,List Paragraph1 Char,Recommendation Char"/>
    <w:link w:val="ListParagraph"/>
    <w:uiPriority w:val="34"/>
    <w:qFormat/>
    <w:rsid w:val="00FE0F00"/>
    <w:rPr>
      <w:rFonts w:ascii="Calibri" w:eastAsia="Calibri" w:hAnsi="Calibri" w:cs="Times New Roman"/>
      <w:sz w:val="20"/>
      <w:szCs w:val="20"/>
    </w:rPr>
  </w:style>
  <w:style w:type="paragraph" w:customStyle="1" w:styleId="Bullet">
    <w:name w:val="Bullet"/>
    <w:basedOn w:val="MainText"/>
    <w:link w:val="BulletChar"/>
    <w:uiPriority w:val="99"/>
    <w:qFormat/>
    <w:rsid w:val="00FE0F00"/>
    <w:pPr>
      <w:framePr w:wrap="around" w:vAnchor="text" w:hAnchor="text" w:y="1"/>
      <w:numPr>
        <w:numId w:val="3"/>
      </w:numPr>
    </w:pPr>
    <w:rPr>
      <w:b w:val="0"/>
      <w:sz w:val="22"/>
    </w:rPr>
  </w:style>
  <w:style w:type="character" w:customStyle="1" w:styleId="BulletChar">
    <w:name w:val="Bullet Char"/>
    <w:link w:val="Bullet"/>
    <w:uiPriority w:val="99"/>
    <w:locked/>
    <w:rsid w:val="00FE0F00"/>
    <w:rPr>
      <w:rFonts w:ascii="Calibri" w:eastAsia="Times New Roman" w:hAnsi="Calibri" w:cs="Times New Roman"/>
      <w:szCs w:val="20"/>
    </w:rPr>
  </w:style>
  <w:style w:type="paragraph" w:customStyle="1" w:styleId="CitrusSubBullet">
    <w:name w:val="Citrus Sub Bullet"/>
    <w:basedOn w:val="Bullet"/>
    <w:next w:val="MainText"/>
    <w:qFormat/>
    <w:rsid w:val="00FE0F00"/>
    <w:pPr>
      <w:framePr w:wrap="around"/>
      <w:numPr>
        <w:ilvl w:val="1"/>
      </w:numPr>
      <w:tabs>
        <w:tab w:val="clear" w:pos="1440"/>
      </w:tabs>
      <w:ind w:left="576" w:hanging="576"/>
    </w:pPr>
  </w:style>
  <w:style w:type="paragraph" w:customStyle="1" w:styleId="ECOBullets">
    <w:name w:val="ECO Bullets"/>
    <w:basedOn w:val="MainText"/>
    <w:link w:val="ECOBulletsChar"/>
    <w:qFormat/>
    <w:rsid w:val="00FE0F00"/>
    <w:pPr>
      <w:numPr>
        <w:numId w:val="4"/>
      </w:numPr>
    </w:pPr>
    <w:rPr>
      <w:b w:val="0"/>
      <w:sz w:val="22"/>
    </w:rPr>
  </w:style>
  <w:style w:type="character" w:customStyle="1" w:styleId="ECOBulletsChar">
    <w:name w:val="ECO Bullets Char"/>
    <w:link w:val="ECOBullets"/>
    <w:rsid w:val="00FE0F00"/>
    <w:rPr>
      <w:rFonts w:ascii="Calibri" w:eastAsia="Times New Roman" w:hAnsi="Calibri" w:cs="Times New Roman"/>
      <w:szCs w:val="20"/>
    </w:rPr>
  </w:style>
  <w:style w:type="character" w:styleId="Emphasis">
    <w:name w:val="Emphasis"/>
    <w:uiPriority w:val="20"/>
    <w:qFormat/>
    <w:rsid w:val="00FE0F00"/>
    <w:rPr>
      <w:i/>
      <w:iCs/>
    </w:rPr>
  </w:style>
  <w:style w:type="paragraph" w:customStyle="1" w:styleId="TableText">
    <w:name w:val="Table Text"/>
    <w:basedOn w:val="Normal"/>
    <w:link w:val="TableTextChar"/>
    <w:qFormat/>
    <w:rsid w:val="00FE0F00"/>
    <w:pPr>
      <w:spacing w:before="60" w:after="60" w:line="240" w:lineRule="auto"/>
    </w:pPr>
    <w:rPr>
      <w:rFonts w:ascii="Calibri" w:eastAsia="Times New Roman" w:hAnsi="Calibri" w:cs="Times New Roman"/>
      <w:sz w:val="20"/>
      <w:szCs w:val="20"/>
    </w:rPr>
  </w:style>
  <w:style w:type="paragraph" w:styleId="NormalWeb">
    <w:name w:val="Normal (Web)"/>
    <w:basedOn w:val="Normal"/>
    <w:uiPriority w:val="99"/>
    <w:unhideWhenUsed/>
    <w:rsid w:val="00FE0F0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FE0F00"/>
  </w:style>
  <w:style w:type="character" w:styleId="FollowedHyperlink">
    <w:name w:val="FollowedHyperlink"/>
    <w:uiPriority w:val="99"/>
    <w:semiHidden/>
    <w:unhideWhenUsed/>
    <w:rsid w:val="00FE0F00"/>
    <w:rPr>
      <w:color w:val="800080"/>
      <w:u w:val="single"/>
    </w:rPr>
  </w:style>
  <w:style w:type="paragraph" w:customStyle="1" w:styleId="Default">
    <w:name w:val="Default"/>
    <w:rsid w:val="00FE0F00"/>
    <w:pPr>
      <w:autoSpaceDE w:val="0"/>
      <w:autoSpaceDN w:val="0"/>
      <w:adjustRightInd w:val="0"/>
      <w:spacing w:after="0" w:line="240" w:lineRule="auto"/>
    </w:pPr>
    <w:rPr>
      <w:rFonts w:ascii="Arial" w:eastAsia="Calibri" w:hAnsi="Arial" w:cs="Arial"/>
      <w:color w:val="000000"/>
      <w:sz w:val="24"/>
      <w:szCs w:val="24"/>
      <w:lang w:val="en-US"/>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ft"/>
    <w:basedOn w:val="Normal"/>
    <w:link w:val="FootnoteTextChar"/>
    <w:uiPriority w:val="99"/>
    <w:unhideWhenUsed/>
    <w:rsid w:val="00FE0F00"/>
    <w:pPr>
      <w:spacing w:after="0" w:line="240" w:lineRule="auto"/>
    </w:pPr>
    <w:rPr>
      <w:rFonts w:ascii="Calibri" w:eastAsia="Times New Roman" w:hAnsi="Calibri" w:cs="Times New Roman"/>
      <w:sz w:val="18"/>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FE0F00"/>
    <w:rPr>
      <w:rFonts w:ascii="Calibri" w:eastAsia="Times New Roman" w:hAnsi="Calibri" w:cs="Times New Roman"/>
      <w:sz w:val="18"/>
      <w:szCs w:val="20"/>
    </w:rPr>
  </w:style>
  <w:style w:type="character" w:styleId="FootnoteReference">
    <w:name w:val="footnote reference"/>
    <w:aliases w:val="ftref,16 Point,Superscript 6 Point,SUPERS,Footnote reference number,Footnote symbol,note TESI,-E Fußnotenzeichen,number,BVI fnr,Footnote Reference Superscript,(Footnote Reference),Footnote Reference-GEM,Ref,de nota al pie, BVI fnr"/>
    <w:uiPriority w:val="99"/>
    <w:unhideWhenUsed/>
    <w:rsid w:val="00FE0F00"/>
    <w:rPr>
      <w:color w:val="000000"/>
      <w:vertAlign w:val="superscript"/>
    </w:rPr>
  </w:style>
  <w:style w:type="numbering" w:customStyle="1" w:styleId="PwCListBullets1">
    <w:name w:val="PwC List Bullets 1"/>
    <w:uiPriority w:val="99"/>
    <w:rsid w:val="00FE0F00"/>
    <w:pPr>
      <w:numPr>
        <w:numId w:val="5"/>
      </w:numPr>
    </w:pPr>
  </w:style>
  <w:style w:type="table" w:customStyle="1" w:styleId="LightShading-Accent31">
    <w:name w:val="Light Shading - Accent 31"/>
    <w:basedOn w:val="TableNormal"/>
    <w:next w:val="LightShading-Accent3"/>
    <w:uiPriority w:val="60"/>
    <w:rsid w:val="00FE0F00"/>
    <w:pPr>
      <w:spacing w:after="0" w:line="240" w:lineRule="auto"/>
    </w:pPr>
    <w:rPr>
      <w:rFonts w:ascii="Georgia" w:eastAsia="Arial" w:hAnsi="Georgia" w:cs="Arial"/>
      <w:color w:val="471A18"/>
      <w:sz w:val="20"/>
      <w:szCs w:val="20"/>
    </w:rPr>
    <w:tblPr>
      <w:tblStyleRowBandSize w:val="1"/>
      <w:tblStyleColBandSize w:val="1"/>
      <w:tblInd w:w="0" w:type="dxa"/>
      <w:tblBorders>
        <w:top w:val="single" w:sz="8" w:space="0" w:color="602320"/>
        <w:bottom w:val="single" w:sz="8" w:space="0" w:color="60232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02320"/>
          <w:left w:val="nil"/>
          <w:bottom w:val="single" w:sz="8" w:space="0" w:color="602320"/>
          <w:right w:val="nil"/>
          <w:insideH w:val="nil"/>
          <w:insideV w:val="nil"/>
        </w:tcBorders>
      </w:tcPr>
    </w:tblStylePr>
    <w:tblStylePr w:type="lastRow">
      <w:pPr>
        <w:spacing w:before="0" w:after="0" w:line="240" w:lineRule="auto"/>
      </w:pPr>
      <w:rPr>
        <w:b/>
        <w:bCs/>
      </w:rPr>
      <w:tblPr/>
      <w:tcPr>
        <w:tcBorders>
          <w:top w:val="single" w:sz="8" w:space="0" w:color="602320"/>
          <w:left w:val="nil"/>
          <w:bottom w:val="single" w:sz="8" w:space="0" w:color="60232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BAB8"/>
      </w:tcPr>
    </w:tblStylePr>
    <w:tblStylePr w:type="band1Horz">
      <w:tblPr/>
      <w:tcPr>
        <w:tcBorders>
          <w:left w:val="nil"/>
          <w:right w:val="nil"/>
          <w:insideH w:val="nil"/>
          <w:insideV w:val="nil"/>
        </w:tcBorders>
        <w:shd w:val="clear" w:color="auto" w:fill="E7BAB8"/>
      </w:tcPr>
    </w:tblStylePr>
  </w:style>
  <w:style w:type="table" w:styleId="LightShading-Accent3">
    <w:name w:val="Light Shading Accent 3"/>
    <w:basedOn w:val="TableNormal"/>
    <w:uiPriority w:val="60"/>
    <w:rsid w:val="00FE0F00"/>
    <w:pPr>
      <w:spacing w:after="0" w:line="240" w:lineRule="auto"/>
    </w:pPr>
    <w:rPr>
      <w:rFonts w:ascii="Calibri" w:eastAsia="Calibri" w:hAnsi="Calibri" w:cs="Arial"/>
      <w:color w:val="76923C"/>
      <w:sz w:val="20"/>
      <w:szCs w:val="20"/>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DocumentMap">
    <w:name w:val="Document Map"/>
    <w:basedOn w:val="Normal"/>
    <w:link w:val="DocumentMapChar"/>
    <w:uiPriority w:val="99"/>
    <w:semiHidden/>
    <w:unhideWhenUsed/>
    <w:rsid w:val="00FE0F00"/>
    <w:pPr>
      <w:spacing w:after="0" w:line="240" w:lineRule="auto"/>
      <w:jc w:val="both"/>
    </w:pPr>
    <w:rPr>
      <w:rFonts w:ascii="Tahoma" w:eastAsia="Calibri" w:hAnsi="Tahoma" w:cs="Times New Roman"/>
      <w:sz w:val="16"/>
      <w:szCs w:val="16"/>
    </w:rPr>
  </w:style>
  <w:style w:type="character" w:customStyle="1" w:styleId="DocumentMapChar">
    <w:name w:val="Document Map Char"/>
    <w:basedOn w:val="DefaultParagraphFont"/>
    <w:link w:val="DocumentMap"/>
    <w:uiPriority w:val="99"/>
    <w:semiHidden/>
    <w:rsid w:val="00FE0F00"/>
    <w:rPr>
      <w:rFonts w:ascii="Tahoma" w:eastAsia="Calibri" w:hAnsi="Tahoma" w:cs="Times New Roman"/>
      <w:sz w:val="16"/>
      <w:szCs w:val="16"/>
    </w:rPr>
  </w:style>
  <w:style w:type="paragraph" w:styleId="EndnoteText">
    <w:name w:val="endnote text"/>
    <w:basedOn w:val="Normal"/>
    <w:link w:val="EndnoteTextChar"/>
    <w:uiPriority w:val="99"/>
    <w:semiHidden/>
    <w:unhideWhenUsed/>
    <w:rsid w:val="00FE0F00"/>
    <w:pPr>
      <w:spacing w:after="0" w:line="240" w:lineRule="auto"/>
      <w:jc w:val="both"/>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semiHidden/>
    <w:rsid w:val="00FE0F00"/>
    <w:rPr>
      <w:rFonts w:ascii="Calibri" w:eastAsia="Calibri" w:hAnsi="Calibri" w:cs="Times New Roman"/>
      <w:sz w:val="20"/>
      <w:szCs w:val="20"/>
    </w:rPr>
  </w:style>
  <w:style w:type="character" w:styleId="EndnoteReference">
    <w:name w:val="endnote reference"/>
    <w:uiPriority w:val="99"/>
    <w:semiHidden/>
    <w:unhideWhenUsed/>
    <w:rsid w:val="00FE0F00"/>
    <w:rPr>
      <w:vertAlign w:val="superscript"/>
    </w:rPr>
  </w:style>
  <w:style w:type="paragraph" w:customStyle="1" w:styleId="CitrusBullet">
    <w:name w:val="Citrus Bullet"/>
    <w:basedOn w:val="MainText"/>
    <w:link w:val="CitrusBulletChar"/>
    <w:qFormat/>
    <w:rsid w:val="00FE0F00"/>
    <w:pPr>
      <w:spacing w:before="120"/>
      <w:ind w:left="360" w:hanging="360"/>
    </w:pPr>
    <w:rPr>
      <w:rFonts w:ascii="Arial" w:hAnsi="Arial"/>
      <w:b w:val="0"/>
    </w:rPr>
  </w:style>
  <w:style w:type="character" w:customStyle="1" w:styleId="CitrusBulletChar">
    <w:name w:val="Citrus Bullet Char"/>
    <w:link w:val="CitrusBullet"/>
    <w:rsid w:val="00FE0F00"/>
    <w:rPr>
      <w:rFonts w:ascii="Arial" w:eastAsia="Times New Roman" w:hAnsi="Arial" w:cs="Times New Roman"/>
      <w:sz w:val="20"/>
      <w:szCs w:val="20"/>
    </w:rPr>
  </w:style>
  <w:style w:type="paragraph" w:styleId="ListBullet3">
    <w:name w:val="List Bullet 3"/>
    <w:basedOn w:val="Normal"/>
    <w:autoRedefine/>
    <w:rsid w:val="00FE0F00"/>
    <w:pPr>
      <w:numPr>
        <w:numId w:val="6"/>
      </w:numPr>
      <w:spacing w:before="120" w:after="120" w:line="240" w:lineRule="auto"/>
    </w:pPr>
    <w:rPr>
      <w:rFonts w:ascii="Arial" w:eastAsia="Times New Roman" w:hAnsi="Arial" w:cs="Times New Roman"/>
      <w:sz w:val="20"/>
      <w:szCs w:val="24"/>
      <w:lang w:val="en-US" w:eastAsia="es-ES"/>
    </w:rPr>
  </w:style>
  <w:style w:type="paragraph" w:customStyle="1" w:styleId="CitrusBody">
    <w:name w:val="Citrus Body"/>
    <w:basedOn w:val="BodyText"/>
    <w:link w:val="CitrusBodyChar"/>
    <w:qFormat/>
    <w:rsid w:val="00FE0F00"/>
    <w:rPr>
      <w:rFonts w:ascii="Arial" w:eastAsia="SimSun" w:hAnsi="Arial"/>
      <w:bCs/>
      <w:szCs w:val="24"/>
      <w:lang w:eastAsia="it-IT"/>
    </w:rPr>
  </w:style>
  <w:style w:type="character" w:customStyle="1" w:styleId="CitrusBodyChar">
    <w:name w:val="Citrus Body Char"/>
    <w:link w:val="CitrusBody"/>
    <w:rsid w:val="00FE0F00"/>
    <w:rPr>
      <w:rFonts w:ascii="Arial" w:eastAsia="SimSun" w:hAnsi="Arial" w:cs="Times New Roman"/>
      <w:bCs/>
      <w:sz w:val="20"/>
      <w:szCs w:val="24"/>
      <w:lang w:eastAsia="it-IT"/>
    </w:rPr>
  </w:style>
  <w:style w:type="paragraph" w:customStyle="1" w:styleId="CitrusBodytext">
    <w:name w:val="Citrus Body text"/>
    <w:basedOn w:val="Normal"/>
    <w:link w:val="CitrusBodytextChar"/>
    <w:qFormat/>
    <w:rsid w:val="00FE0F00"/>
    <w:pPr>
      <w:spacing w:after="120" w:line="240" w:lineRule="auto"/>
      <w:jc w:val="both"/>
    </w:pPr>
    <w:rPr>
      <w:rFonts w:ascii="Arial" w:eastAsia="Calibri" w:hAnsi="Arial" w:cs="Times New Roman"/>
      <w:sz w:val="20"/>
      <w:szCs w:val="20"/>
    </w:rPr>
  </w:style>
  <w:style w:type="character" w:customStyle="1" w:styleId="CitrusBodytextChar">
    <w:name w:val="Citrus Body text Char"/>
    <w:link w:val="CitrusBodytext"/>
    <w:rsid w:val="00FE0F00"/>
    <w:rPr>
      <w:rFonts w:ascii="Arial" w:eastAsia="Calibri" w:hAnsi="Arial" w:cs="Times New Roman"/>
      <w:sz w:val="20"/>
      <w:szCs w:val="20"/>
    </w:rPr>
  </w:style>
  <w:style w:type="character" w:styleId="Strong">
    <w:name w:val="Strong"/>
    <w:uiPriority w:val="22"/>
    <w:qFormat/>
    <w:rsid w:val="00FE0F00"/>
    <w:rPr>
      <w:b/>
      <w:bCs/>
    </w:rPr>
  </w:style>
  <w:style w:type="character" w:customStyle="1" w:styleId="WW8Num6z1">
    <w:name w:val="WW8Num6z1"/>
    <w:rsid w:val="00FE0F00"/>
    <w:rPr>
      <w:rFonts w:ascii="OpenSymbol" w:hAnsi="OpenSymbol" w:cs="OpenSymbol"/>
    </w:rPr>
  </w:style>
  <w:style w:type="character" w:customStyle="1" w:styleId="ListBulletChar">
    <w:name w:val="List Bullet Char"/>
    <w:rsid w:val="00FE0F00"/>
    <w:rPr>
      <w:rFonts w:ascii="Arial" w:eastAsia="SimSun" w:hAnsi="Arial" w:cs="Arial"/>
      <w:szCs w:val="24"/>
      <w:lang w:val="en-US" w:eastAsia="ar-SA" w:bidi="ar-SA"/>
    </w:rPr>
  </w:style>
  <w:style w:type="paragraph" w:styleId="ListBullet2">
    <w:name w:val="List Bullet 2"/>
    <w:basedOn w:val="Normal"/>
    <w:autoRedefine/>
    <w:rsid w:val="00FE0F00"/>
    <w:pPr>
      <w:numPr>
        <w:numId w:val="7"/>
      </w:numPr>
      <w:spacing w:before="120" w:after="120" w:line="240" w:lineRule="auto"/>
    </w:pPr>
    <w:rPr>
      <w:rFonts w:ascii="Arial" w:eastAsia="Times New Roman" w:hAnsi="Arial" w:cs="Times New Roman"/>
      <w:sz w:val="20"/>
      <w:szCs w:val="24"/>
      <w:lang w:val="en-US" w:eastAsia="es-ES"/>
    </w:rPr>
  </w:style>
  <w:style w:type="paragraph" w:customStyle="1" w:styleId="HSBriefing">
    <w:name w:val="H&amp;S Briefing"/>
    <w:basedOn w:val="Normal"/>
    <w:rsid w:val="00FE0F00"/>
    <w:pPr>
      <w:widowControl w:val="0"/>
      <w:autoSpaceDE w:val="0"/>
      <w:autoSpaceDN w:val="0"/>
      <w:adjustRightInd w:val="0"/>
      <w:spacing w:after="0" w:line="240" w:lineRule="auto"/>
    </w:pPr>
    <w:rPr>
      <w:rFonts w:ascii="Verdana" w:eastAsia="Times New Roman" w:hAnsi="Verdana" w:cs="Times New Roman"/>
      <w:noProof/>
      <w:sz w:val="20"/>
      <w:szCs w:val="24"/>
      <w:lang w:val="en-US"/>
    </w:rPr>
  </w:style>
  <w:style w:type="character" w:styleId="CommentReference">
    <w:name w:val="annotation reference"/>
    <w:unhideWhenUsed/>
    <w:rsid w:val="00FE0F00"/>
    <w:rPr>
      <w:sz w:val="16"/>
      <w:szCs w:val="16"/>
    </w:rPr>
  </w:style>
  <w:style w:type="paragraph" w:styleId="CommentText">
    <w:name w:val="annotation text"/>
    <w:basedOn w:val="Normal"/>
    <w:link w:val="CommentTextChar"/>
    <w:unhideWhenUsed/>
    <w:rsid w:val="00FE0F00"/>
    <w:pPr>
      <w:spacing w:after="120" w:line="240" w:lineRule="auto"/>
      <w:jc w:val="both"/>
    </w:pPr>
    <w:rPr>
      <w:rFonts w:ascii="Calibri" w:eastAsia="Calibri" w:hAnsi="Calibri" w:cs="Times New Roman"/>
      <w:sz w:val="20"/>
      <w:szCs w:val="20"/>
    </w:rPr>
  </w:style>
  <w:style w:type="character" w:customStyle="1" w:styleId="CommentTextChar">
    <w:name w:val="Comment Text Char"/>
    <w:basedOn w:val="DefaultParagraphFont"/>
    <w:link w:val="CommentText"/>
    <w:rsid w:val="00FE0F00"/>
    <w:rPr>
      <w:rFonts w:ascii="Calibri" w:eastAsia="Calibri" w:hAnsi="Calibri" w:cs="Times New Roman"/>
      <w:sz w:val="20"/>
      <w:szCs w:val="20"/>
    </w:rPr>
  </w:style>
  <w:style w:type="character" w:customStyle="1" w:styleId="TableTextChar">
    <w:name w:val="Table Text Char"/>
    <w:link w:val="TableText"/>
    <w:rsid w:val="00FE0F00"/>
    <w:rPr>
      <w:rFonts w:ascii="Calibri" w:eastAsia="Times New Roman" w:hAnsi="Calibri" w:cs="Times New Roman"/>
      <w:sz w:val="20"/>
      <w:szCs w:val="20"/>
    </w:rPr>
  </w:style>
  <w:style w:type="paragraph" w:customStyle="1" w:styleId="Pa7">
    <w:name w:val="Pa7"/>
    <w:basedOn w:val="Default"/>
    <w:next w:val="Default"/>
    <w:uiPriority w:val="99"/>
    <w:rsid w:val="00FE0F00"/>
    <w:pPr>
      <w:spacing w:line="261" w:lineRule="atLeast"/>
    </w:pPr>
    <w:rPr>
      <w:rFonts w:ascii="Swis721 BT" w:hAnsi="Swis721 BT"/>
      <w:color w:val="auto"/>
    </w:rPr>
  </w:style>
  <w:style w:type="character" w:customStyle="1" w:styleId="A7">
    <w:name w:val="A7"/>
    <w:uiPriority w:val="99"/>
    <w:rsid w:val="00FE0F00"/>
    <w:rPr>
      <w:rFonts w:cs="Swis721 BT"/>
      <w:b/>
      <w:bCs/>
      <w:color w:val="76787A"/>
      <w:sz w:val="22"/>
      <w:szCs w:val="22"/>
    </w:rPr>
  </w:style>
  <w:style w:type="paragraph" w:customStyle="1" w:styleId="Pa5">
    <w:name w:val="Pa5"/>
    <w:basedOn w:val="Default"/>
    <w:next w:val="Default"/>
    <w:uiPriority w:val="99"/>
    <w:rsid w:val="00FE0F00"/>
    <w:pPr>
      <w:spacing w:line="261" w:lineRule="atLeast"/>
    </w:pPr>
    <w:rPr>
      <w:rFonts w:ascii="Swis721 BT" w:hAnsi="Swis721 BT"/>
      <w:color w:val="auto"/>
    </w:rPr>
  </w:style>
  <w:style w:type="character" w:customStyle="1" w:styleId="A9">
    <w:name w:val="A9"/>
    <w:uiPriority w:val="99"/>
    <w:rsid w:val="00FE0F00"/>
    <w:rPr>
      <w:rFonts w:cs="Swis721 BT"/>
      <w:color w:val="221E1F"/>
      <w:sz w:val="18"/>
      <w:szCs w:val="18"/>
    </w:rPr>
  </w:style>
  <w:style w:type="paragraph" w:styleId="CommentSubject">
    <w:name w:val="annotation subject"/>
    <w:basedOn w:val="CommentText"/>
    <w:next w:val="CommentText"/>
    <w:link w:val="CommentSubjectChar"/>
    <w:uiPriority w:val="99"/>
    <w:semiHidden/>
    <w:unhideWhenUsed/>
    <w:rsid w:val="00FE0F00"/>
    <w:rPr>
      <w:b/>
      <w:bCs/>
    </w:rPr>
  </w:style>
  <w:style w:type="character" w:customStyle="1" w:styleId="CommentSubjectChar">
    <w:name w:val="Comment Subject Char"/>
    <w:basedOn w:val="CommentTextChar"/>
    <w:link w:val="CommentSubject"/>
    <w:uiPriority w:val="99"/>
    <w:semiHidden/>
    <w:rsid w:val="00FE0F00"/>
    <w:rPr>
      <w:rFonts w:ascii="Calibri" w:eastAsia="Calibri" w:hAnsi="Calibri" w:cs="Times New Roman"/>
      <w:b/>
      <w:bCs/>
      <w:sz w:val="20"/>
      <w:szCs w:val="20"/>
    </w:rPr>
  </w:style>
  <w:style w:type="paragraph" w:styleId="Revision">
    <w:name w:val="Revision"/>
    <w:hidden/>
    <w:uiPriority w:val="99"/>
    <w:semiHidden/>
    <w:rsid w:val="00FE0F00"/>
    <w:pPr>
      <w:spacing w:after="0" w:line="240" w:lineRule="auto"/>
    </w:pPr>
    <w:rPr>
      <w:rFonts w:ascii="Calibri" w:eastAsia="Calibri" w:hAnsi="Calibri" w:cs="Arial"/>
    </w:rPr>
  </w:style>
  <w:style w:type="paragraph" w:customStyle="1" w:styleId="dashes">
    <w:name w:val="dashes"/>
    <w:basedOn w:val="ListBullet0"/>
    <w:qFormat/>
    <w:rsid w:val="00FE0F00"/>
    <w:rPr>
      <w:lang w:val="en-US"/>
    </w:rPr>
  </w:style>
  <w:style w:type="paragraph" w:styleId="ListBullet0">
    <w:name w:val="List Bullet"/>
    <w:basedOn w:val="Normal"/>
    <w:uiPriority w:val="99"/>
    <w:semiHidden/>
    <w:unhideWhenUsed/>
    <w:rsid w:val="00FE0F00"/>
    <w:pPr>
      <w:spacing w:after="120" w:line="240" w:lineRule="auto"/>
      <w:ind w:left="360" w:hanging="360"/>
      <w:contextualSpacing/>
      <w:jc w:val="both"/>
    </w:pPr>
    <w:rPr>
      <w:rFonts w:ascii="Calibri" w:eastAsia="Calibri" w:hAnsi="Calibri" w:cs="Arial"/>
    </w:rPr>
  </w:style>
  <w:style w:type="character" w:customStyle="1" w:styleId="formfieldlabel">
    <w:name w:val="formfieldlabel"/>
    <w:basedOn w:val="DefaultParagraphFont"/>
    <w:rsid w:val="00FE0F00"/>
  </w:style>
  <w:style w:type="paragraph" w:customStyle="1" w:styleId="FWTProjectReportTitle">
    <w:name w:val="FWT Project / Report Title"/>
    <w:basedOn w:val="Normal"/>
    <w:next w:val="Normal"/>
    <w:uiPriority w:val="99"/>
    <w:rsid w:val="00FE0F00"/>
    <w:pPr>
      <w:spacing w:after="0" w:line="280" w:lineRule="atLeast"/>
      <w:jc w:val="center"/>
    </w:pPr>
    <w:rPr>
      <w:rFonts w:ascii="Arial" w:eastAsia="Times New Roman" w:hAnsi="Arial" w:cs="Times New Roman"/>
      <w:b/>
      <w:sz w:val="36"/>
      <w:szCs w:val="28"/>
      <w:lang w:eastAsia="de-DE"/>
    </w:rPr>
  </w:style>
  <w:style w:type="paragraph" w:styleId="PlainText">
    <w:name w:val="Plain Text"/>
    <w:basedOn w:val="Normal"/>
    <w:link w:val="PlainTextChar"/>
    <w:uiPriority w:val="99"/>
    <w:semiHidden/>
    <w:unhideWhenUsed/>
    <w:rsid w:val="00FE0F00"/>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semiHidden/>
    <w:rsid w:val="00FE0F00"/>
    <w:rPr>
      <w:rFonts w:ascii="Consolas" w:eastAsia="Calibri" w:hAnsi="Consolas" w:cs="Times New Roman"/>
      <w:sz w:val="21"/>
      <w:szCs w:val="21"/>
    </w:rPr>
  </w:style>
  <w:style w:type="paragraph" w:customStyle="1" w:styleId="Listbullet">
    <w:name w:val="List_bullet"/>
    <w:basedOn w:val="Normal"/>
    <w:rsid w:val="00FE0F00"/>
    <w:pPr>
      <w:numPr>
        <w:numId w:val="8"/>
      </w:numPr>
      <w:suppressAutoHyphens/>
      <w:spacing w:before="120" w:after="0" w:line="240" w:lineRule="auto"/>
      <w:jc w:val="both"/>
    </w:pPr>
    <w:rPr>
      <w:rFonts w:ascii="Arial" w:eastAsia="Times New Roman" w:hAnsi="Arial" w:cs="Times New Roman"/>
      <w:szCs w:val="24"/>
      <w:lang w:eastAsia="de-DE"/>
    </w:rPr>
  </w:style>
  <w:style w:type="paragraph" w:styleId="BodyTextIndent">
    <w:name w:val="Body Text Indent"/>
    <w:basedOn w:val="Normal"/>
    <w:link w:val="BodyTextIndentChar"/>
    <w:uiPriority w:val="99"/>
    <w:semiHidden/>
    <w:unhideWhenUsed/>
    <w:rsid w:val="00FE0F00"/>
    <w:pPr>
      <w:spacing w:after="120" w:line="240" w:lineRule="auto"/>
      <w:ind w:left="360"/>
      <w:jc w:val="both"/>
    </w:pPr>
    <w:rPr>
      <w:rFonts w:ascii="Calibri" w:eastAsia="Calibri" w:hAnsi="Calibri" w:cs="Times New Roman"/>
      <w:sz w:val="20"/>
      <w:szCs w:val="20"/>
    </w:rPr>
  </w:style>
  <w:style w:type="character" w:customStyle="1" w:styleId="BodyTextIndentChar">
    <w:name w:val="Body Text Indent Char"/>
    <w:basedOn w:val="DefaultParagraphFont"/>
    <w:link w:val="BodyTextIndent"/>
    <w:uiPriority w:val="99"/>
    <w:semiHidden/>
    <w:rsid w:val="00FE0F00"/>
    <w:rPr>
      <w:rFonts w:ascii="Calibri" w:eastAsia="Calibri" w:hAnsi="Calibri" w:cs="Times New Roman"/>
      <w:sz w:val="20"/>
      <w:szCs w:val="20"/>
    </w:rPr>
  </w:style>
  <w:style w:type="table" w:customStyle="1" w:styleId="TableGrid1">
    <w:name w:val="Table Grid1"/>
    <w:basedOn w:val="TableNormal"/>
    <w:next w:val="TableGrid"/>
    <w:uiPriority w:val="39"/>
    <w:rsid w:val="00FE0F00"/>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
    <w:name w:val="table"/>
    <w:basedOn w:val="Normal"/>
    <w:uiPriority w:val="99"/>
    <w:rsid w:val="00FE0F00"/>
    <w:pPr>
      <w:spacing w:before="120" w:after="120" w:line="240" w:lineRule="auto"/>
      <w:jc w:val="center"/>
    </w:pPr>
    <w:rPr>
      <w:rFonts w:ascii="Arial" w:eastAsia="Times New Roman" w:hAnsi="Arial" w:cs="Times New Roman"/>
      <w:color w:val="000000"/>
      <w:szCs w:val="20"/>
      <w:lang w:val="en-US"/>
    </w:rPr>
  </w:style>
  <w:style w:type="character" w:customStyle="1" w:styleId="Document2">
    <w:name w:val="Document 2"/>
    <w:rsid w:val="00FE0F00"/>
    <w:rPr>
      <w:rFonts w:ascii="Line Draw" w:hAnsi="Line Draw"/>
      <w:noProof w:val="0"/>
      <w:sz w:val="20"/>
      <w:lang w:val="en-US"/>
    </w:rPr>
  </w:style>
  <w:style w:type="paragraph" w:customStyle="1" w:styleId="TableParagraph">
    <w:name w:val="Table Paragraph"/>
    <w:basedOn w:val="Normal"/>
    <w:uiPriority w:val="1"/>
    <w:qFormat/>
    <w:rsid w:val="00FE0F00"/>
    <w:pPr>
      <w:widowControl w:val="0"/>
      <w:autoSpaceDE w:val="0"/>
      <w:autoSpaceDN w:val="0"/>
      <w:adjustRightInd w:val="0"/>
      <w:spacing w:before="32" w:after="0" w:line="240" w:lineRule="auto"/>
      <w:ind w:left="103"/>
    </w:pPr>
    <w:rPr>
      <w:rFonts w:ascii="Times New Roman" w:eastAsia="Times New Roman" w:hAnsi="Times New Roman" w:cs="Times New Roman"/>
      <w:sz w:val="24"/>
      <w:szCs w:val="24"/>
      <w:lang w:val="en-US"/>
    </w:rPr>
  </w:style>
  <w:style w:type="character" w:customStyle="1" w:styleId="BodyTextChar2">
    <w:name w:val="Body Text Char2"/>
    <w:aliases w:val="Body Text Char1 Char,Body Text Char Char Char,Body Text Char1 Char Char Char,Body Text Char Char Char Char Char,Body Text Char1 Char Char Char Char Char,Body Text Char Char Char Char Char Char Char,Body Text 31 Char,b Char"/>
    <w:rsid w:val="00FE0F00"/>
    <w:rPr>
      <w:rFonts w:eastAsia="Times New Roman" w:cs="Arial"/>
      <w:szCs w:val="21"/>
      <w:lang w:val="en-GB"/>
    </w:rPr>
  </w:style>
  <w:style w:type="numbering" w:customStyle="1" w:styleId="FichtSpiegelstrich">
    <w:name w:val="FichtSpiegelstrich"/>
    <w:basedOn w:val="NoList"/>
    <w:uiPriority w:val="99"/>
    <w:rsid w:val="00FE0F00"/>
    <w:pPr>
      <w:numPr>
        <w:numId w:val="9"/>
      </w:numPr>
    </w:pPr>
  </w:style>
  <w:style w:type="paragraph" w:customStyle="1" w:styleId="Spiegel1">
    <w:name w:val="Spiegel 1"/>
    <w:basedOn w:val="Normal"/>
    <w:uiPriority w:val="2"/>
    <w:qFormat/>
    <w:rsid w:val="00FE0F00"/>
    <w:pPr>
      <w:numPr>
        <w:numId w:val="9"/>
      </w:numPr>
      <w:spacing w:after="0" w:line="240" w:lineRule="auto"/>
    </w:pPr>
    <w:rPr>
      <w:rFonts w:ascii="Times New Roman" w:eastAsia="Calibri" w:hAnsi="Times New Roman" w:cs="Arial"/>
      <w:sz w:val="24"/>
      <w:lang w:val="de-DE"/>
    </w:rPr>
  </w:style>
  <w:style w:type="paragraph" w:customStyle="1" w:styleId="Spiegel2">
    <w:name w:val="Spiegel 2"/>
    <w:basedOn w:val="Spiegel1"/>
    <w:uiPriority w:val="2"/>
    <w:qFormat/>
    <w:rsid w:val="00FE0F00"/>
    <w:pPr>
      <w:numPr>
        <w:ilvl w:val="1"/>
      </w:numPr>
    </w:pPr>
  </w:style>
  <w:style w:type="paragraph" w:customStyle="1" w:styleId="Spiegel3">
    <w:name w:val="Spiegel 3"/>
    <w:basedOn w:val="Spiegel2"/>
    <w:uiPriority w:val="2"/>
    <w:qFormat/>
    <w:rsid w:val="00FE0F00"/>
    <w:pPr>
      <w:numPr>
        <w:ilvl w:val="2"/>
      </w:numPr>
    </w:pPr>
  </w:style>
  <w:style w:type="paragraph" w:customStyle="1" w:styleId="Spiegel4">
    <w:name w:val="Spiegel 4"/>
    <w:basedOn w:val="Spiegel3"/>
    <w:uiPriority w:val="2"/>
    <w:qFormat/>
    <w:rsid w:val="00FE0F00"/>
    <w:pPr>
      <w:numPr>
        <w:ilvl w:val="3"/>
      </w:numPr>
    </w:pPr>
  </w:style>
  <w:style w:type="paragraph" w:customStyle="1" w:styleId="Spiegel5">
    <w:name w:val="Spiegel 5"/>
    <w:basedOn w:val="Spiegel4"/>
    <w:uiPriority w:val="2"/>
    <w:qFormat/>
    <w:rsid w:val="00FE0F00"/>
    <w:pPr>
      <w:numPr>
        <w:ilvl w:val="4"/>
      </w:numPr>
      <w:tabs>
        <w:tab w:val="clear" w:pos="1418"/>
      </w:tabs>
      <w:ind w:left="3240" w:hanging="360"/>
    </w:pPr>
  </w:style>
  <w:style w:type="paragraph" w:customStyle="1" w:styleId="citrusbody0">
    <w:name w:val="citrusbody"/>
    <w:basedOn w:val="Normal"/>
    <w:rsid w:val="00FE0F00"/>
    <w:pPr>
      <w:spacing w:before="100" w:beforeAutospacing="1" w:after="100" w:afterAutospacing="1" w:line="240" w:lineRule="auto"/>
    </w:pPr>
    <w:rPr>
      <w:rFonts w:ascii="Times New Roman" w:eastAsia="Calibri" w:hAnsi="Times New Roman" w:cs="Times New Roman"/>
      <w:sz w:val="24"/>
      <w:szCs w:val="24"/>
      <w:lang w:eastAsia="en-GB"/>
    </w:rPr>
  </w:style>
  <w:style w:type="numbering" w:customStyle="1" w:styleId="CitrusHeadings">
    <w:name w:val="Citrus Headings"/>
    <w:uiPriority w:val="99"/>
    <w:rsid w:val="00FE0F00"/>
    <w:pPr>
      <w:numPr>
        <w:numId w:val="12"/>
      </w:numPr>
    </w:pPr>
  </w:style>
  <w:style w:type="numbering" w:customStyle="1" w:styleId="StyleBulleted">
    <w:name w:val="Style Bulleted"/>
    <w:basedOn w:val="NoList"/>
    <w:rsid w:val="00FE0F00"/>
    <w:pPr>
      <w:numPr>
        <w:numId w:val="10"/>
      </w:numPr>
    </w:pPr>
  </w:style>
  <w:style w:type="paragraph" w:styleId="ListBullet4">
    <w:name w:val="List Bullet 4"/>
    <w:basedOn w:val="Normal"/>
    <w:autoRedefine/>
    <w:rsid w:val="00FE0F00"/>
    <w:pPr>
      <w:numPr>
        <w:numId w:val="11"/>
      </w:numPr>
      <w:spacing w:before="120" w:after="120" w:line="240" w:lineRule="auto"/>
    </w:pPr>
    <w:rPr>
      <w:rFonts w:ascii="Arial" w:eastAsia="Times New Roman" w:hAnsi="Arial" w:cs="Times New Roman"/>
      <w:sz w:val="20"/>
      <w:szCs w:val="24"/>
      <w:lang w:val="en-US" w:eastAsia="es-ES"/>
    </w:rPr>
  </w:style>
  <w:style w:type="paragraph" w:styleId="BodyTextIndent2">
    <w:name w:val="Body Text Indent 2"/>
    <w:basedOn w:val="Normal"/>
    <w:link w:val="BodyTextIndent2Char"/>
    <w:uiPriority w:val="99"/>
    <w:unhideWhenUsed/>
    <w:rsid w:val="00FE0F00"/>
    <w:pPr>
      <w:spacing w:after="120" w:line="480" w:lineRule="auto"/>
      <w:ind w:left="360"/>
      <w:jc w:val="both"/>
    </w:pPr>
    <w:rPr>
      <w:rFonts w:ascii="Calibri" w:eastAsia="Calibri" w:hAnsi="Calibri" w:cs="Arial"/>
    </w:rPr>
  </w:style>
  <w:style w:type="character" w:customStyle="1" w:styleId="BodyTextIndent2Char">
    <w:name w:val="Body Text Indent 2 Char"/>
    <w:basedOn w:val="DefaultParagraphFont"/>
    <w:link w:val="BodyTextIndent2"/>
    <w:uiPriority w:val="99"/>
    <w:rsid w:val="00FE0F00"/>
    <w:rPr>
      <w:rFonts w:ascii="Calibri" w:eastAsia="Calibri" w:hAnsi="Calibri" w:cs="Arial"/>
    </w:rPr>
  </w:style>
  <w:style w:type="paragraph" w:customStyle="1" w:styleId="Style">
    <w:name w:val="Style"/>
    <w:rsid w:val="00FE0F00"/>
    <w:pPr>
      <w:widowControl w:val="0"/>
      <w:autoSpaceDE w:val="0"/>
      <w:autoSpaceDN w:val="0"/>
      <w:adjustRightInd w:val="0"/>
      <w:spacing w:after="0" w:line="240" w:lineRule="auto"/>
    </w:pPr>
    <w:rPr>
      <w:rFonts w:ascii="Arial" w:eastAsia="Times New Roman" w:hAnsi="Arial" w:cs="Arial"/>
      <w:sz w:val="24"/>
      <w:szCs w:val="24"/>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rdan.gov.jo/wps/portal/Home/CMU" TargetMode="External"/><Relationship Id="rId3" Type="http://schemas.openxmlformats.org/officeDocument/2006/relationships/settings" Target="settings.xml"/><Relationship Id="rId7" Type="http://schemas.openxmlformats.org/officeDocument/2006/relationships/hyperlink" Target="mailto:shakawi.dwn@ammancity.gov.j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TotalTime>
  <Pages>5</Pages>
  <Words>1846</Words>
  <Characters>10524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Hazim Kitt</dc:creator>
  <cp:lastModifiedBy>lanaz</cp:lastModifiedBy>
  <cp:revision>13</cp:revision>
  <dcterms:created xsi:type="dcterms:W3CDTF">2020-03-23T10:56:00Z</dcterms:created>
  <dcterms:modified xsi:type="dcterms:W3CDTF">2020-03-23T16:20:00Z</dcterms:modified>
</cp:coreProperties>
</file>